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rPr>
      </w:pPr>
    </w:p>
    <w:p>
      <w:pPr>
        <w:widowControl/>
        <w:rPr>
          <w:rFonts w:ascii="宋体" w:hAnsi="宋体" w:eastAsia="宋体" w:cs="宋体"/>
          <w:sz w:val="52"/>
          <w:szCs w:val="56"/>
          <w:u w:val="single"/>
        </w:rPr>
      </w:pPr>
    </w:p>
    <w:p>
      <w:pPr>
        <w:widowControl/>
        <w:ind w:left="0" w:leftChars="0" w:right="-218" w:rightChars="-104" w:hanging="19" w:firstLineChars="0"/>
        <w:jc w:val="center"/>
        <w:rPr>
          <w:rFonts w:hint="eastAsia" w:ascii="宋体" w:hAnsi="宋体" w:eastAsia="宋体" w:cs="宋体"/>
          <w:b/>
          <w:bCs/>
          <w:sz w:val="56"/>
          <w:szCs w:val="72"/>
          <w:u w:val="none"/>
          <w:lang w:eastAsia="zh-CN"/>
        </w:rPr>
      </w:pPr>
      <w:r>
        <w:rPr>
          <w:rFonts w:hint="eastAsia" w:ascii="宋体" w:hAnsi="宋体" w:eastAsia="宋体" w:cs="宋体"/>
          <w:b/>
          <w:bCs/>
          <w:sz w:val="56"/>
          <w:szCs w:val="72"/>
          <w:u w:val="none"/>
          <w:lang w:eastAsia="zh-CN"/>
        </w:rPr>
        <w:t>大广高速黄龙带互通立交选址唯一性论证</w:t>
      </w:r>
    </w:p>
    <w:p>
      <w:pPr>
        <w:widowControl/>
        <w:jc w:val="center"/>
        <w:rPr>
          <w:rFonts w:ascii="宋体" w:hAnsi="宋体" w:eastAsia="宋体" w:cs="宋体"/>
          <w:sz w:val="40"/>
          <w:szCs w:val="44"/>
          <w:u w:val="single"/>
        </w:rPr>
      </w:pPr>
    </w:p>
    <w:p>
      <w:pPr>
        <w:widowControl/>
        <w:jc w:val="center"/>
        <w:rPr>
          <w:rFonts w:ascii="宋体" w:hAnsi="宋体" w:eastAsia="宋体" w:cs="宋体"/>
          <w:sz w:val="40"/>
          <w:szCs w:val="44"/>
          <w:u w:val="single"/>
        </w:rPr>
      </w:pPr>
    </w:p>
    <w:p>
      <w:pPr>
        <w:pStyle w:val="3"/>
        <w:ind w:firstLine="0" w:firstLineChars="0"/>
        <w:rPr>
          <w:rFonts w:ascii="宋体" w:hAnsi="宋体" w:eastAsia="宋体" w:cs="宋体"/>
          <w:sz w:val="40"/>
          <w:szCs w:val="44"/>
        </w:rPr>
      </w:pPr>
    </w:p>
    <w:p>
      <w:pPr>
        <w:pStyle w:val="3"/>
        <w:ind w:firstLine="800"/>
        <w:jc w:val="center"/>
        <w:rPr>
          <w:rFonts w:ascii="宋体" w:hAnsi="宋体" w:eastAsia="宋体" w:cs="宋体"/>
          <w:sz w:val="40"/>
          <w:szCs w:val="44"/>
        </w:rPr>
      </w:pPr>
    </w:p>
    <w:p>
      <w:pPr>
        <w:pStyle w:val="3"/>
        <w:ind w:firstLine="0" w:firstLineChars="0"/>
        <w:jc w:val="center"/>
        <w:rPr>
          <w:rFonts w:ascii="宋体" w:hAnsi="宋体" w:eastAsia="宋体" w:cs="宋体"/>
          <w:b/>
          <w:bCs/>
          <w:sz w:val="72"/>
          <w:szCs w:val="96"/>
        </w:rPr>
      </w:pPr>
      <w:r>
        <w:rPr>
          <w:rFonts w:hint="eastAsia" w:ascii="宋体" w:hAnsi="宋体" w:eastAsia="宋体" w:cs="宋体"/>
          <w:b/>
          <w:bCs/>
          <w:sz w:val="72"/>
          <w:szCs w:val="96"/>
        </w:rPr>
        <w:t>申请材料</w:t>
      </w:r>
    </w:p>
    <w:p>
      <w:pPr>
        <w:pStyle w:val="3"/>
        <w:ind w:firstLine="643"/>
        <w:rPr>
          <w:rFonts w:ascii="宋体" w:hAnsi="宋体" w:eastAsia="宋体" w:cs="宋体"/>
          <w:b/>
          <w:bCs/>
          <w:sz w:val="32"/>
          <w:szCs w:val="36"/>
        </w:rPr>
      </w:pPr>
    </w:p>
    <w:p>
      <w:pPr>
        <w:pStyle w:val="3"/>
        <w:ind w:firstLine="643"/>
        <w:rPr>
          <w:rFonts w:ascii="宋体" w:hAnsi="宋体" w:eastAsia="宋体" w:cs="宋体"/>
          <w:b/>
          <w:bCs/>
          <w:sz w:val="32"/>
          <w:szCs w:val="36"/>
        </w:rPr>
      </w:pPr>
    </w:p>
    <w:p>
      <w:pPr>
        <w:pStyle w:val="3"/>
        <w:ind w:firstLine="643"/>
        <w:rPr>
          <w:rFonts w:ascii="宋体" w:hAnsi="宋体" w:eastAsia="宋体" w:cs="宋体"/>
          <w:b/>
          <w:bCs/>
          <w:sz w:val="32"/>
          <w:szCs w:val="36"/>
        </w:rPr>
      </w:pPr>
    </w:p>
    <w:p>
      <w:pPr>
        <w:pStyle w:val="3"/>
        <w:ind w:firstLine="643"/>
        <w:rPr>
          <w:rFonts w:ascii="宋体" w:hAnsi="宋体" w:eastAsia="宋体" w:cs="宋体"/>
          <w:b/>
          <w:bCs/>
          <w:sz w:val="32"/>
          <w:szCs w:val="36"/>
        </w:rPr>
      </w:pPr>
    </w:p>
    <w:p>
      <w:pPr>
        <w:pStyle w:val="3"/>
        <w:ind w:firstLine="643"/>
        <w:rPr>
          <w:rFonts w:ascii="宋体" w:hAnsi="宋体" w:eastAsia="宋体" w:cs="宋体"/>
          <w:b/>
          <w:bCs/>
          <w:sz w:val="32"/>
          <w:szCs w:val="36"/>
        </w:rPr>
      </w:pPr>
      <w:r>
        <w:rPr>
          <w:rFonts w:hint="eastAsia" w:ascii="宋体" w:hAnsi="宋体" w:eastAsia="宋体" w:cs="宋体"/>
          <w:b/>
          <w:bCs/>
          <w:sz w:val="32"/>
          <w:szCs w:val="36"/>
        </w:rPr>
        <w:t>公司名称：</w:t>
      </w:r>
    </w:p>
    <w:p>
      <w:pPr>
        <w:pStyle w:val="3"/>
        <w:ind w:firstLine="643"/>
        <w:rPr>
          <w:rFonts w:ascii="宋体" w:hAnsi="宋体" w:eastAsia="宋体" w:cs="宋体"/>
          <w:b/>
          <w:bCs/>
          <w:sz w:val="32"/>
          <w:szCs w:val="36"/>
        </w:rPr>
      </w:pPr>
      <w:r>
        <w:rPr>
          <w:rFonts w:hint="eastAsia" w:ascii="宋体" w:hAnsi="宋体" w:eastAsia="宋体" w:cs="宋体"/>
          <w:b/>
          <w:bCs/>
          <w:sz w:val="32"/>
          <w:szCs w:val="36"/>
        </w:rPr>
        <w:t>公司地址：</w:t>
      </w:r>
    </w:p>
    <w:p>
      <w:pPr>
        <w:pStyle w:val="3"/>
        <w:ind w:firstLine="643"/>
        <w:rPr>
          <w:rFonts w:ascii="宋体" w:hAnsi="宋体" w:eastAsia="宋体" w:cs="宋体"/>
          <w:b/>
          <w:bCs/>
          <w:sz w:val="32"/>
          <w:szCs w:val="36"/>
        </w:rPr>
      </w:pPr>
      <w:r>
        <w:rPr>
          <w:rFonts w:hint="eastAsia" w:ascii="宋体" w:hAnsi="宋体" w:eastAsia="宋体" w:cs="宋体"/>
          <w:b/>
          <w:bCs/>
          <w:sz w:val="32"/>
          <w:szCs w:val="36"/>
        </w:rPr>
        <w:t>联系电话：</w:t>
      </w:r>
    </w:p>
    <w:p>
      <w:pPr>
        <w:pStyle w:val="3"/>
        <w:ind w:firstLine="643"/>
        <w:rPr>
          <w:rFonts w:ascii="宋体" w:hAnsi="宋体" w:eastAsia="宋体" w:cs="宋体"/>
          <w:b/>
          <w:bCs/>
          <w:sz w:val="32"/>
          <w:szCs w:val="36"/>
        </w:rPr>
      </w:pPr>
      <w:r>
        <w:rPr>
          <w:rFonts w:hint="eastAsia" w:ascii="宋体" w:hAnsi="宋体" w:eastAsia="宋体" w:cs="宋体"/>
          <w:b/>
          <w:bCs/>
          <w:sz w:val="32"/>
          <w:szCs w:val="36"/>
        </w:rPr>
        <w:t>联系人：</w:t>
      </w:r>
    </w:p>
    <w:p>
      <w:pPr>
        <w:pStyle w:val="3"/>
        <w:ind w:firstLine="643"/>
        <w:rPr>
          <w:rFonts w:ascii="宋体" w:hAnsi="宋体" w:eastAsia="宋体" w:cs="宋体"/>
          <w:b/>
          <w:bCs/>
          <w:sz w:val="32"/>
          <w:szCs w:val="36"/>
        </w:rPr>
      </w:pPr>
      <w:r>
        <w:rPr>
          <w:rFonts w:hint="eastAsia" w:ascii="宋体" w:hAnsi="宋体" w:eastAsia="宋体" w:cs="宋体"/>
          <w:b/>
          <w:bCs/>
          <w:sz w:val="32"/>
          <w:szCs w:val="36"/>
        </w:rPr>
        <w:t>邮箱：</w:t>
      </w:r>
    </w:p>
    <w:p>
      <w:pPr>
        <w:rPr>
          <w:rFonts w:ascii="宋体" w:hAnsi="宋体" w:eastAsia="宋体" w:cs="宋体"/>
          <w:sz w:val="44"/>
          <w:szCs w:val="44"/>
        </w:rPr>
      </w:pPr>
      <w:r>
        <w:rPr>
          <w:rFonts w:hint="eastAsia" w:ascii="宋体" w:hAnsi="宋体" w:eastAsia="宋体" w:cs="宋体"/>
          <w:sz w:val="44"/>
          <w:szCs w:val="44"/>
        </w:rPr>
        <w:br w:type="page"/>
      </w:r>
    </w:p>
    <w:p>
      <w:pPr>
        <w:jc w:val="center"/>
        <w:rPr>
          <w:rFonts w:ascii="宋体" w:hAnsi="宋体" w:eastAsia="宋体" w:cs="宋体"/>
        </w:rPr>
      </w:pPr>
      <w:r>
        <w:rPr>
          <w:rFonts w:hint="eastAsia" w:ascii="宋体" w:hAnsi="宋体" w:eastAsia="宋体" w:cs="宋体"/>
          <w:sz w:val="44"/>
          <w:szCs w:val="44"/>
        </w:rPr>
        <w:t>企业简介</w:t>
      </w:r>
    </w:p>
    <w:p>
      <w:pPr>
        <w:spacing w:line="600" w:lineRule="exact"/>
        <w:rPr>
          <w:rFonts w:ascii="宋体" w:hAnsi="宋体" w:eastAsia="宋体" w:cs="宋体"/>
          <w:sz w:val="32"/>
          <w:szCs w:val="32"/>
        </w:rPr>
      </w:pPr>
    </w:p>
    <w:p>
      <w:pPr>
        <w:spacing w:line="600" w:lineRule="exact"/>
        <w:rPr>
          <w:rFonts w:ascii="宋体" w:hAnsi="宋体" w:eastAsia="宋体" w:cs="宋体"/>
          <w:sz w:val="32"/>
          <w:szCs w:val="32"/>
        </w:rPr>
      </w:pPr>
      <w:r>
        <w:rPr>
          <w:rFonts w:hint="eastAsia" w:ascii="宋体" w:hAnsi="宋体" w:eastAsia="宋体" w:cs="宋体"/>
          <w:sz w:val="32"/>
          <w:szCs w:val="32"/>
        </w:rPr>
        <w:t>企业/公司简介一般包括以下几个方面:</w:t>
      </w:r>
    </w:p>
    <w:p>
      <w:pPr>
        <w:spacing w:line="600" w:lineRule="exact"/>
        <w:rPr>
          <w:rFonts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pPr>
        <w:spacing w:line="600" w:lineRule="exact"/>
        <w:rPr>
          <w:rFonts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pPr>
        <w:spacing w:line="600" w:lineRule="exact"/>
        <w:rPr>
          <w:rFonts w:ascii="宋体" w:hAnsi="宋体" w:eastAsia="宋体" w:cs="宋体"/>
          <w:sz w:val="32"/>
          <w:szCs w:val="32"/>
        </w:rPr>
      </w:pPr>
      <w:r>
        <w:rPr>
          <w:rFonts w:hint="eastAsia" w:ascii="宋体" w:hAnsi="宋体" w:eastAsia="宋体" w:cs="宋体"/>
          <w:sz w:val="32"/>
          <w:szCs w:val="32"/>
        </w:rPr>
        <w:t>3.公司文化:公司的目标,理念,宗旨,使命,愿景,寄语等;</w:t>
      </w:r>
    </w:p>
    <w:p>
      <w:pPr>
        <w:spacing w:line="600" w:lineRule="exact"/>
        <w:rPr>
          <w:rFonts w:ascii="宋体" w:hAnsi="宋体" w:eastAsia="宋体" w:cs="宋体"/>
          <w:sz w:val="32"/>
          <w:szCs w:val="32"/>
        </w:rPr>
      </w:pPr>
      <w:r>
        <w:rPr>
          <w:rFonts w:hint="eastAsia" w:ascii="宋体" w:hAnsi="宋体" w:eastAsia="宋体" w:cs="宋体"/>
          <w:sz w:val="32"/>
          <w:szCs w:val="32"/>
        </w:rPr>
        <w:t>4.公司主要产品:性能,特色,创新,超前;</w:t>
      </w:r>
    </w:p>
    <w:p>
      <w:pPr>
        <w:spacing w:line="600" w:lineRule="exact"/>
        <w:rPr>
          <w:rFonts w:ascii="宋体" w:hAnsi="宋体" w:eastAsia="宋体" w:cs="宋体"/>
          <w:sz w:val="32"/>
          <w:szCs w:val="32"/>
        </w:rPr>
      </w:pPr>
      <w:r>
        <w:rPr>
          <w:rFonts w:hint="eastAsia" w:ascii="宋体" w:hAnsi="宋体" w:eastAsia="宋体" w:cs="宋体"/>
          <w:sz w:val="32"/>
          <w:szCs w:val="32"/>
        </w:rPr>
        <w:t>5.销售业绩及网络:销售量,各地销售点等;</w:t>
      </w:r>
    </w:p>
    <w:p>
      <w:pPr>
        <w:spacing w:line="600" w:lineRule="exact"/>
        <w:rPr>
          <w:rFonts w:ascii="宋体" w:hAnsi="宋体" w:eastAsia="宋体" w:cs="宋体"/>
          <w:sz w:val="32"/>
          <w:szCs w:val="32"/>
        </w:rPr>
      </w:pPr>
      <w:r>
        <w:rPr>
          <w:rFonts w:hint="eastAsia" w:ascii="宋体" w:hAnsi="宋体" w:eastAsia="宋体" w:cs="宋体"/>
          <w:sz w:val="32"/>
          <w:szCs w:val="32"/>
        </w:rPr>
        <w:t>6.售后服务:主要是公司售后服务的承诺。</w:t>
      </w:r>
    </w:p>
    <w:p>
      <w:pPr>
        <w:spacing w:line="600" w:lineRule="exact"/>
        <w:rPr>
          <w:rFonts w:ascii="宋体" w:hAnsi="宋体" w:eastAsia="宋体" w:cs="宋体"/>
          <w:sz w:val="32"/>
          <w:szCs w:val="32"/>
        </w:rPr>
      </w:pPr>
      <w:r>
        <w:rPr>
          <w:rFonts w:hint="eastAsia" w:ascii="宋体" w:hAnsi="宋体" w:eastAsia="宋体" w:cs="宋体"/>
          <w:sz w:val="32"/>
          <w:szCs w:val="32"/>
        </w:rPr>
        <w:t>7、其他方面</w:t>
      </w:r>
    </w:p>
    <w:p>
      <w:pPr>
        <w:rPr>
          <w:rFonts w:ascii="宋体" w:hAnsi="宋体" w:eastAsia="宋体" w:cs="宋体"/>
        </w:rPr>
      </w:pPr>
    </w:p>
    <w:p>
      <w:pPr>
        <w:rPr>
          <w:rFonts w:ascii="宋体" w:hAnsi="宋体" w:eastAsia="宋体" w:cs="宋体"/>
        </w:rPr>
      </w:pPr>
    </w:p>
    <w:p>
      <w:pPr>
        <w:widowControl/>
        <w:jc w:val="left"/>
        <w:rPr>
          <w:rFonts w:ascii="宋体" w:hAnsi="宋体" w:eastAsia="宋体" w:cs="宋体"/>
        </w:rPr>
      </w:pPr>
      <w:r>
        <w:rPr>
          <w:rFonts w:hint="eastAsia" w:ascii="宋体" w:hAnsi="宋体" w:eastAsia="宋体" w:cs="宋体"/>
        </w:rPr>
        <w:br w:type="page"/>
      </w:r>
    </w:p>
    <w:p>
      <w:pPr>
        <w:jc w:val="center"/>
        <w:rPr>
          <w:rFonts w:ascii="宋体" w:hAnsi="宋体" w:eastAsia="宋体" w:cs="宋体"/>
          <w:sz w:val="44"/>
          <w:szCs w:val="44"/>
        </w:rPr>
      </w:pPr>
      <w:r>
        <w:rPr>
          <w:rFonts w:hint="eastAsia" w:ascii="宋体" w:hAnsi="宋体" w:eastAsia="宋体" w:cs="宋体"/>
          <w:sz w:val="44"/>
          <w:szCs w:val="44"/>
        </w:rPr>
        <w:t>营业执照（或事业单位法人证书，或社会团体法人登记证书）</w:t>
      </w:r>
    </w:p>
    <w:p>
      <w:pPr>
        <w:rPr>
          <w:rFonts w:ascii="宋体" w:hAnsi="宋体" w:eastAsia="宋体" w:cs="宋体"/>
          <w:sz w:val="44"/>
          <w:szCs w:val="44"/>
        </w:rPr>
      </w:pPr>
      <w:r>
        <w:rPr>
          <w:rFonts w:hint="eastAsia" w:ascii="宋体" w:hAnsi="宋体" w:eastAsia="宋体" w:cs="宋体"/>
          <w:sz w:val="44"/>
          <w:szCs w:val="44"/>
        </w:rPr>
        <w:br w:type="page"/>
      </w:r>
    </w:p>
    <w:p>
      <w:pPr>
        <w:kinsoku w:val="0"/>
        <w:overflowPunct w:val="0"/>
        <w:spacing w:line="600" w:lineRule="exact"/>
        <w:jc w:val="center"/>
        <w:rPr>
          <w:rFonts w:ascii="宋体" w:hAnsi="宋体" w:eastAsia="宋体" w:cs="宋体"/>
          <w:sz w:val="44"/>
          <w:szCs w:val="44"/>
        </w:rPr>
        <w:sectPr>
          <w:pgSz w:w="11906" w:h="16838"/>
          <w:pgMar w:top="1440" w:right="1486" w:bottom="1440" w:left="1800" w:header="851" w:footer="992" w:gutter="0"/>
          <w:cols w:space="425" w:num="1"/>
          <w:docGrid w:type="lines" w:linePitch="312" w:charSpace="0"/>
        </w:sectPr>
      </w:pPr>
    </w:p>
    <w:p>
      <w:pPr>
        <w:kinsoku w:val="0"/>
        <w:overflowPunct w:val="0"/>
        <w:spacing w:line="600" w:lineRule="exact"/>
        <w:jc w:val="center"/>
        <w:rPr>
          <w:rFonts w:ascii="宋体" w:hAnsi="宋体" w:eastAsia="宋体" w:cs="宋体"/>
          <w:sz w:val="44"/>
          <w:szCs w:val="44"/>
        </w:rPr>
      </w:pPr>
      <w:r>
        <w:rPr>
          <w:rFonts w:hint="eastAsia" w:ascii="宋体" w:hAnsi="宋体" w:eastAsia="宋体" w:cs="宋体"/>
          <w:sz w:val="44"/>
          <w:szCs w:val="44"/>
          <w:lang w:val="en-US" w:eastAsia="zh-CN"/>
        </w:rPr>
        <w:t>近年</w:t>
      </w:r>
      <w:r>
        <w:rPr>
          <w:rFonts w:hint="eastAsia" w:ascii="宋体" w:hAnsi="宋体" w:eastAsia="宋体" w:cs="宋体"/>
          <w:sz w:val="44"/>
          <w:szCs w:val="44"/>
        </w:rPr>
        <w:t>类似业绩情况</w:t>
      </w:r>
    </w:p>
    <w:p>
      <w:pPr>
        <w:pStyle w:val="3"/>
        <w:ind w:firstLine="0" w:firstLineChars="0"/>
        <w:jc w:val="center"/>
        <w:rPr>
          <w:rFonts w:ascii="宋体" w:hAnsi="宋体" w:eastAsia="宋体" w:cs="宋体"/>
          <w:sz w:val="36"/>
          <w:szCs w:val="36"/>
        </w:rPr>
      </w:pPr>
    </w:p>
    <w:tbl>
      <w:tblPr>
        <w:tblStyle w:val="12"/>
        <w:tblW w:w="8530" w:type="dxa"/>
        <w:jc w:val="center"/>
        <w:tblLayout w:type="fixed"/>
        <w:tblCellMar>
          <w:top w:w="0" w:type="dxa"/>
          <w:left w:w="108" w:type="dxa"/>
          <w:bottom w:w="0" w:type="dxa"/>
          <w:right w:w="108" w:type="dxa"/>
        </w:tblCellMar>
      </w:tblPr>
      <w:tblGrid>
        <w:gridCol w:w="751"/>
        <w:gridCol w:w="2021"/>
        <w:gridCol w:w="1624"/>
        <w:gridCol w:w="1326"/>
        <w:gridCol w:w="1628"/>
        <w:gridCol w:w="1180"/>
      </w:tblGrid>
      <w:tr>
        <w:tblPrEx>
          <w:tblCellMar>
            <w:top w:w="0" w:type="dxa"/>
            <w:left w:w="108" w:type="dxa"/>
            <w:bottom w:w="0" w:type="dxa"/>
            <w:right w:w="108" w:type="dxa"/>
          </w:tblCellMar>
        </w:tblPrEx>
        <w:trPr>
          <w:trHeight w:val="1148" w:hRule="exac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1624" w:type="dxa"/>
            <w:tcBorders>
              <w:top w:val="single" w:color="000000" w:sz="4" w:space="0"/>
              <w:left w:val="single" w:color="000000" w:sz="4" w:space="0"/>
              <w:bottom w:val="single" w:color="000000" w:sz="4" w:space="0"/>
              <w:right w:val="single" w:color="000000" w:sz="4" w:space="0"/>
            </w:tcBorders>
            <w:vAlign w:val="center"/>
          </w:tcPr>
          <w:p>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客户名称</w:t>
            </w: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签订合同时间</w:t>
            </w:r>
          </w:p>
        </w:tc>
        <w:tc>
          <w:tcPr>
            <w:tcW w:w="1628" w:type="dxa"/>
            <w:tcBorders>
              <w:top w:val="single" w:color="000000" w:sz="4" w:space="0"/>
              <w:left w:val="single" w:color="000000" w:sz="4" w:space="0"/>
              <w:bottom w:val="single" w:color="000000" w:sz="4" w:space="0"/>
              <w:right w:val="single" w:color="000000" w:sz="4" w:space="0"/>
            </w:tcBorders>
            <w:vAlign w:val="center"/>
          </w:tcPr>
          <w:p>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合同金额（万元）</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922" w:hRule="exac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937" w:hRule="exac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bl>
    <w:p>
      <w:pPr>
        <w:pStyle w:val="19"/>
        <w:kinsoku w:val="0"/>
        <w:overflowPunct w:val="0"/>
        <w:spacing w:line="470" w:lineRule="exact"/>
        <w:jc w:val="left"/>
        <w:rPr>
          <w:rFonts w:hint="eastAsia" w:ascii="宋体" w:hAnsi="宋体" w:eastAsia="宋体" w:cs="宋体"/>
          <w:b/>
          <w:bCs/>
          <w:sz w:val="24"/>
          <w:szCs w:val="24"/>
        </w:rPr>
      </w:pPr>
      <w:r>
        <w:rPr>
          <w:rFonts w:hint="eastAsia" w:ascii="宋体" w:hAnsi="宋体" w:eastAsia="宋体" w:cs="宋体"/>
          <w:b/>
          <w:bCs/>
          <w:sz w:val="24"/>
          <w:szCs w:val="24"/>
        </w:rPr>
        <w:t>注：申请人近三年内（202</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年1月1日至递交</w:t>
      </w:r>
      <w:r>
        <w:rPr>
          <w:rFonts w:hint="eastAsia" w:ascii="宋体" w:hAnsi="宋体" w:eastAsia="宋体" w:cs="宋体"/>
          <w:b/>
          <w:bCs/>
          <w:sz w:val="24"/>
          <w:szCs w:val="24"/>
          <w:lang w:val="en-US" w:eastAsia="zh-CN"/>
        </w:rPr>
        <w:t>报价文件</w:t>
      </w:r>
      <w:r>
        <w:rPr>
          <w:rFonts w:hint="eastAsia" w:ascii="宋体" w:hAnsi="宋体" w:eastAsia="宋体" w:cs="宋体"/>
          <w:b/>
          <w:bCs/>
          <w:sz w:val="24"/>
          <w:szCs w:val="24"/>
        </w:rPr>
        <w:t>截止日止）内</w:t>
      </w:r>
      <w:r>
        <w:rPr>
          <w:rFonts w:hint="eastAsia" w:ascii="宋体" w:hAnsi="宋体" w:eastAsia="宋体" w:cs="宋体"/>
          <w:b/>
          <w:bCs/>
          <w:sz w:val="24"/>
          <w:szCs w:val="24"/>
          <w:lang w:eastAsia="zh-CN"/>
        </w:rPr>
        <w:t>至少承揽过1项公路相关选址论证或咨询项目业绩（提供合同复印件及论证报告或专家评审纪要或发包人验收证明等相关可以证明项目已验收的佐证资料）</w:t>
      </w:r>
      <w:r>
        <w:rPr>
          <w:rFonts w:hint="eastAsia" w:ascii="宋体" w:hAnsi="宋体" w:eastAsia="宋体" w:cs="宋体"/>
          <w:b/>
          <w:bCs/>
          <w:sz w:val="24"/>
          <w:szCs w:val="24"/>
        </w:rPr>
        <w:t>。</w:t>
      </w:r>
    </w:p>
    <w:p>
      <w:pPr>
        <w:pStyle w:val="5"/>
      </w:pPr>
    </w:p>
    <w:p>
      <w:pPr>
        <w:widowControl/>
        <w:jc w:val="left"/>
        <w:rPr>
          <w:rFonts w:ascii="宋体" w:hAnsi="宋体" w:eastAsia="宋体" w:cs="宋体"/>
          <w:sz w:val="32"/>
          <w:szCs w:val="32"/>
        </w:rPr>
      </w:pPr>
      <w:r>
        <w:rPr>
          <w:rFonts w:ascii="宋体" w:hAnsi="宋体" w:eastAsia="宋体" w:cs="宋体"/>
        </w:rPr>
        <w:br w:type="page"/>
      </w:r>
    </w:p>
    <w:p>
      <w:pPr>
        <w:kinsoku w:val="0"/>
        <w:overflowPunct w:val="0"/>
        <w:spacing w:line="600" w:lineRule="exact"/>
        <w:jc w:val="left"/>
        <w:rPr>
          <w:rFonts w:hint="eastAsia" w:ascii="宋体" w:hAnsi="宋体" w:eastAsia="宋体" w:cs="宋体"/>
          <w:sz w:val="44"/>
          <w:szCs w:val="44"/>
        </w:rPr>
      </w:pPr>
      <w:r>
        <w:rPr>
          <w:rFonts w:hint="eastAsia" w:ascii="宋体" w:hAnsi="宋体" w:eastAsia="宋体" w:cs="宋体"/>
          <w:sz w:val="44"/>
          <w:szCs w:val="44"/>
        </w:rPr>
        <w:t>申请人未被列入“信用中国”（</w:t>
      </w:r>
      <w:r>
        <w:rPr>
          <w:rFonts w:ascii="宋体" w:hAnsi="宋体" w:eastAsia="宋体" w:cs="宋体"/>
          <w:sz w:val="44"/>
          <w:szCs w:val="44"/>
        </w:rPr>
        <w:t>http://www.creditchina.gov.cn/）失信被执行人、重大税收违法失信主体</w:t>
      </w:r>
      <w:bookmarkStart w:id="0" w:name="_GoBack"/>
      <w:bookmarkEnd w:id="0"/>
      <w:r>
        <w:rPr>
          <w:rFonts w:ascii="宋体" w:hAnsi="宋体" w:eastAsia="宋体" w:cs="宋体"/>
          <w:sz w:val="44"/>
          <w:szCs w:val="44"/>
        </w:rPr>
        <w:t>。</w:t>
      </w:r>
    </w:p>
    <w:p>
      <w:pPr>
        <w:pStyle w:val="19"/>
        <w:kinsoku w:val="0"/>
        <w:overflowPunct w:val="0"/>
        <w:spacing w:line="470" w:lineRule="exact"/>
        <w:jc w:val="left"/>
        <w:rPr>
          <w:rFonts w:hint="eastAsia" w:ascii="宋体" w:hAnsi="宋体" w:eastAsia="宋体" w:cs="宋体"/>
          <w:sz w:val="24"/>
          <w:szCs w:val="24"/>
        </w:rPr>
      </w:pPr>
    </w:p>
    <w:p>
      <w:pPr>
        <w:pStyle w:val="19"/>
        <w:kinsoku w:val="0"/>
        <w:overflowPunct w:val="0"/>
        <w:spacing w:line="470" w:lineRule="exact"/>
        <w:jc w:val="left"/>
        <w:rPr>
          <w:rFonts w:hint="eastAsia" w:ascii="宋体" w:hAnsi="宋体" w:eastAsia="宋体" w:cs="宋体"/>
          <w:sz w:val="24"/>
          <w:szCs w:val="24"/>
        </w:rPr>
      </w:pPr>
      <w:r>
        <w:rPr>
          <w:rFonts w:hint="eastAsia" w:ascii="宋体" w:hAnsi="宋体" w:eastAsia="宋体" w:cs="宋体"/>
          <w:sz w:val="24"/>
          <w:szCs w:val="24"/>
        </w:rPr>
        <w:t>注：提供网页截图</w:t>
      </w:r>
    </w:p>
    <w:p>
      <w:pPr>
        <w:pStyle w:val="6"/>
        <w:rPr>
          <w:rFonts w:hint="eastAsia"/>
        </w:rPr>
      </w:pPr>
    </w:p>
    <w:p>
      <w:pPr>
        <w:widowControl/>
        <w:jc w:val="left"/>
        <w:rPr>
          <w:rFonts w:ascii="宋体" w:hAnsi="宋体" w:eastAsia="宋体" w:cs="宋体"/>
          <w:sz w:val="44"/>
          <w:szCs w:val="44"/>
        </w:rPr>
      </w:pPr>
      <w:r>
        <w:rPr>
          <w:rFonts w:ascii="宋体" w:hAnsi="宋体" w:eastAsia="宋体" w:cs="宋体"/>
          <w:sz w:val="44"/>
          <w:szCs w:val="44"/>
        </w:rPr>
        <w:br w:type="page"/>
      </w:r>
    </w:p>
    <w:p>
      <w:pPr>
        <w:kinsoku w:val="0"/>
        <w:overflowPunct w:val="0"/>
        <w:spacing w:line="600" w:lineRule="exact"/>
        <w:jc w:val="left"/>
        <w:rPr>
          <w:rFonts w:ascii="宋体" w:hAnsi="宋体" w:eastAsia="宋体" w:cs="宋体"/>
          <w:sz w:val="44"/>
          <w:szCs w:val="44"/>
        </w:rPr>
      </w:pPr>
      <w:r>
        <w:rPr>
          <w:rFonts w:hint="eastAsia" w:ascii="宋体" w:hAnsi="宋体" w:eastAsia="宋体" w:cs="宋体"/>
          <w:sz w:val="44"/>
          <w:szCs w:val="44"/>
        </w:rPr>
        <w:t>另需附获奖证书、信用证明等资料：</w:t>
      </w:r>
    </w:p>
    <w:p>
      <w:pPr>
        <w:spacing w:line="600" w:lineRule="exact"/>
        <w:ind w:firstLine="480" w:firstLineChars="150"/>
        <w:rPr>
          <w:rFonts w:ascii="宋体" w:hAnsi="宋体" w:eastAsia="宋体" w:cs="宋体"/>
          <w:sz w:val="32"/>
          <w:szCs w:val="32"/>
        </w:rPr>
      </w:pPr>
      <w:r>
        <w:rPr>
          <w:rFonts w:hint="eastAsia" w:ascii="宋体" w:hAnsi="宋体" w:eastAsia="宋体" w:cs="宋体"/>
          <w:sz w:val="32"/>
          <w:szCs w:val="32"/>
        </w:rPr>
        <w:t>1、认证证书复印件（若有）</w:t>
      </w:r>
    </w:p>
    <w:p>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2、信用证书复印件（若有）</w:t>
      </w:r>
    </w:p>
    <w:p>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3、申请单位认为需要提交的其他资料</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DhmNGYzNDViYWM0ZTczZGM5NDRkMmQ5NDNjOTI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3EBE"/>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B2633"/>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1EEF"/>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5F94"/>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2249"/>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2BA1503"/>
    <w:rsid w:val="046B1E68"/>
    <w:rsid w:val="04F057DF"/>
    <w:rsid w:val="063373E6"/>
    <w:rsid w:val="0AAF26F8"/>
    <w:rsid w:val="0B4D40BE"/>
    <w:rsid w:val="0F0E77C6"/>
    <w:rsid w:val="10B06FDC"/>
    <w:rsid w:val="11544F9B"/>
    <w:rsid w:val="1418521D"/>
    <w:rsid w:val="144D7C01"/>
    <w:rsid w:val="14ED1B20"/>
    <w:rsid w:val="17633FBF"/>
    <w:rsid w:val="1DE43F0A"/>
    <w:rsid w:val="1E4C3866"/>
    <w:rsid w:val="1EE9465E"/>
    <w:rsid w:val="1FB239D7"/>
    <w:rsid w:val="257F09F3"/>
    <w:rsid w:val="26DF395B"/>
    <w:rsid w:val="27CE6CE3"/>
    <w:rsid w:val="291623EB"/>
    <w:rsid w:val="2C60078B"/>
    <w:rsid w:val="30BE47CD"/>
    <w:rsid w:val="342F7A89"/>
    <w:rsid w:val="378E64BD"/>
    <w:rsid w:val="3AFE717B"/>
    <w:rsid w:val="3E69215F"/>
    <w:rsid w:val="40D475D4"/>
    <w:rsid w:val="44F100B1"/>
    <w:rsid w:val="4575795C"/>
    <w:rsid w:val="46BC558C"/>
    <w:rsid w:val="4B4C423B"/>
    <w:rsid w:val="4B763649"/>
    <w:rsid w:val="50660363"/>
    <w:rsid w:val="50F92117"/>
    <w:rsid w:val="51CE4933"/>
    <w:rsid w:val="56B869F2"/>
    <w:rsid w:val="5B9B2E28"/>
    <w:rsid w:val="5DE949F8"/>
    <w:rsid w:val="64BC4A78"/>
    <w:rsid w:val="65711400"/>
    <w:rsid w:val="6D8301B9"/>
    <w:rsid w:val="6FA04A9B"/>
    <w:rsid w:val="746A6679"/>
    <w:rsid w:val="74DF0F48"/>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autoRedefine/>
    <w:qFormat/>
    <w:uiPriority w:val="1"/>
    <w:pPr>
      <w:outlineLvl w:val="0"/>
    </w:pPr>
    <w:rPr>
      <w:rFonts w:ascii="方正小标宋简体" w:eastAsia="方正小标宋简体" w:cs="方正小标宋简体"/>
      <w:sz w:val="44"/>
      <w:szCs w:val="44"/>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0"/>
    <w:semiHidden/>
    <w:unhideWhenUsed/>
    <w:qFormat/>
    <w:uiPriority w:val="99"/>
    <w:pPr>
      <w:jc w:val="left"/>
    </w:pPr>
  </w:style>
  <w:style w:type="paragraph" w:styleId="5">
    <w:name w:val="Body Text"/>
    <w:basedOn w:val="1"/>
    <w:next w:val="6"/>
    <w:link w:val="18"/>
    <w:autoRedefine/>
    <w:unhideWhenUsed/>
    <w:qFormat/>
    <w:uiPriority w:val="1"/>
    <w:pPr>
      <w:ind w:left="107"/>
    </w:pPr>
    <w:rPr>
      <w:rFonts w:ascii="仿宋" w:eastAsia="仿宋" w:cs="仿宋"/>
      <w:sz w:val="32"/>
      <w:szCs w:val="32"/>
    </w:rPr>
  </w:style>
  <w:style w:type="paragraph" w:styleId="6">
    <w:name w:val="Title"/>
    <w:basedOn w:val="1"/>
    <w:next w:val="1"/>
    <w:autoRedefine/>
    <w:qFormat/>
    <w:uiPriority w:val="0"/>
    <w:pPr>
      <w:spacing w:before="240" w:after="60"/>
      <w:jc w:val="center"/>
      <w:outlineLvl w:val="0"/>
    </w:pPr>
    <w:rPr>
      <w:rFonts w:ascii="Cambria" w:hAnsi="Cambria"/>
      <w:b/>
      <w:bCs/>
      <w:sz w:val="32"/>
      <w:szCs w:val="32"/>
    </w:rPr>
  </w:style>
  <w:style w:type="paragraph" w:styleId="7">
    <w:name w:val="Balloon Text"/>
    <w:basedOn w:val="1"/>
    <w:link w:val="22"/>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1"/>
    <w:autoRedefine/>
    <w:semiHidden/>
    <w:unhideWhenUsed/>
    <w:qFormat/>
    <w:uiPriority w:val="99"/>
    <w:rPr>
      <w:b/>
      <w:bCs/>
    </w:rPr>
  </w:style>
  <w:style w:type="character" w:styleId="14">
    <w:name w:val="annotation reference"/>
    <w:basedOn w:val="13"/>
    <w:autoRedefine/>
    <w:semiHidden/>
    <w:unhideWhenUsed/>
    <w:qFormat/>
    <w:uiPriority w:val="99"/>
    <w:rPr>
      <w:sz w:val="21"/>
      <w:szCs w:val="21"/>
    </w:rPr>
  </w:style>
  <w:style w:type="character" w:customStyle="1" w:styleId="15">
    <w:name w:val="页眉 Char"/>
    <w:basedOn w:val="13"/>
    <w:link w:val="9"/>
    <w:autoRedefine/>
    <w:qFormat/>
    <w:uiPriority w:val="99"/>
    <w:rPr>
      <w:sz w:val="18"/>
      <w:szCs w:val="18"/>
    </w:rPr>
  </w:style>
  <w:style w:type="character" w:customStyle="1" w:styleId="16">
    <w:name w:val="页脚 Char"/>
    <w:basedOn w:val="13"/>
    <w:link w:val="8"/>
    <w:autoRedefine/>
    <w:qFormat/>
    <w:uiPriority w:val="99"/>
    <w:rPr>
      <w:sz w:val="18"/>
      <w:szCs w:val="18"/>
    </w:rPr>
  </w:style>
  <w:style w:type="character" w:customStyle="1" w:styleId="17">
    <w:name w:val="标题 1 Char"/>
    <w:basedOn w:val="13"/>
    <w:link w:val="2"/>
    <w:autoRedefine/>
    <w:qFormat/>
    <w:uiPriority w:val="1"/>
    <w:rPr>
      <w:rFonts w:ascii="方正小标宋简体" w:hAnsi="等线" w:eastAsia="方正小标宋简体" w:cs="方正小标宋简体"/>
      <w:sz w:val="44"/>
      <w:szCs w:val="44"/>
    </w:rPr>
  </w:style>
  <w:style w:type="character" w:customStyle="1" w:styleId="18">
    <w:name w:val="正文文本 Char"/>
    <w:basedOn w:val="13"/>
    <w:link w:val="5"/>
    <w:autoRedefine/>
    <w:qFormat/>
    <w:uiPriority w:val="1"/>
    <w:rPr>
      <w:rFonts w:ascii="仿宋" w:hAnsi="等线" w:eastAsia="仿宋" w:cs="仿宋"/>
      <w:sz w:val="32"/>
      <w:szCs w:val="32"/>
    </w:rPr>
  </w:style>
  <w:style w:type="paragraph" w:customStyle="1" w:styleId="19">
    <w:name w:val="Table Paragraph"/>
    <w:basedOn w:val="1"/>
    <w:autoRedefine/>
    <w:unhideWhenUsed/>
    <w:qFormat/>
    <w:uiPriority w:val="1"/>
  </w:style>
  <w:style w:type="character" w:customStyle="1" w:styleId="20">
    <w:name w:val="批注文字 Char"/>
    <w:basedOn w:val="13"/>
    <w:link w:val="4"/>
    <w:autoRedefine/>
    <w:semiHidden/>
    <w:qFormat/>
    <w:uiPriority w:val="99"/>
    <w:rPr>
      <w:rFonts w:ascii="等线" w:hAnsi="等线" w:eastAsia="等线"/>
      <w:kern w:val="2"/>
      <w:sz w:val="21"/>
      <w:szCs w:val="22"/>
    </w:rPr>
  </w:style>
  <w:style w:type="character" w:customStyle="1" w:styleId="21">
    <w:name w:val="批注主题 Char"/>
    <w:basedOn w:val="20"/>
    <w:link w:val="11"/>
    <w:autoRedefine/>
    <w:semiHidden/>
    <w:qFormat/>
    <w:uiPriority w:val="99"/>
    <w:rPr>
      <w:rFonts w:ascii="等线" w:hAnsi="等线" w:eastAsia="等线"/>
      <w:b/>
      <w:bCs/>
      <w:kern w:val="2"/>
      <w:sz w:val="21"/>
      <w:szCs w:val="22"/>
    </w:rPr>
  </w:style>
  <w:style w:type="character" w:customStyle="1" w:styleId="22">
    <w:name w:val="批注框文本 Char"/>
    <w:basedOn w:val="13"/>
    <w:link w:val="7"/>
    <w:autoRedefine/>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440</Words>
  <Characters>478</Characters>
  <Lines>3</Lines>
  <Paragraphs>1</Paragraphs>
  <TotalTime>0</TotalTime>
  <ScaleCrop>false</ScaleCrop>
  <LinksUpToDate>false</LinksUpToDate>
  <CharactersWithSpaces>478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Pan</cp:lastModifiedBy>
  <dcterms:modified xsi:type="dcterms:W3CDTF">2024-06-28T07:54:43Z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F6E3964D34DE4E22844E1FFA3C3788C0</vt:lpwstr>
  </property>
</Properties>
</file>