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</w:rPr>
      </w:pPr>
    </w:p>
    <w:p>
      <w:pPr>
        <w:widowControl/>
        <w:rPr>
          <w:rFonts w:ascii="宋体" w:hAnsi="宋体" w:eastAsia="宋体" w:cs="宋体"/>
          <w:sz w:val="52"/>
          <w:szCs w:val="56"/>
          <w:u w:val="single"/>
        </w:rPr>
      </w:pPr>
    </w:p>
    <w:p>
      <w:pPr>
        <w:widowControl/>
        <w:ind w:left="0" w:leftChars="0" w:right="218" w:rightChars="104" w:hanging="19" w:firstLineChars="0"/>
        <w:jc w:val="center"/>
        <w:rPr>
          <w:rFonts w:hint="eastAsia" w:ascii="宋体" w:hAnsi="宋体" w:eastAsia="宋体" w:cs="宋体"/>
          <w:b/>
          <w:bCs/>
          <w:sz w:val="56"/>
          <w:szCs w:val="72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56"/>
          <w:szCs w:val="72"/>
          <w:u w:val="none"/>
          <w:lang w:eastAsia="zh-CN"/>
        </w:rPr>
        <w:t>大广高速交安设施及消防器材</w:t>
      </w: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pStyle w:val="3"/>
        <w:ind w:firstLine="0" w:firstLineChars="0"/>
        <w:rPr>
          <w:rFonts w:ascii="宋体" w:hAnsi="宋体" w:eastAsia="宋体" w:cs="宋体"/>
          <w:sz w:val="40"/>
          <w:szCs w:val="44"/>
        </w:rPr>
      </w:pPr>
    </w:p>
    <w:p>
      <w:pPr>
        <w:pStyle w:val="3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>
      <w:pPr>
        <w:pStyle w:val="3"/>
        <w:ind w:firstLine="0" w:firstLineChars="0"/>
        <w:jc w:val="center"/>
        <w:rPr>
          <w:rFonts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3"/>
        <w:ind w:firstLine="643"/>
        <w:rPr>
          <w:rFonts w:hint="default" w:ascii="宋体" w:hAnsi="宋体" w:eastAsia="宋体" w:cs="宋体"/>
          <w:b/>
          <w:bCs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>参投标段：</w:t>
      </w:r>
      <w:bookmarkStart w:id="0" w:name="_GoBack"/>
      <w:bookmarkEnd w:id="0"/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jc w:val="left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营业执照（或事业单位法人证书，或社会团体法人登记证书）</w:t>
      </w:r>
    </w:p>
    <w:p>
      <w:pPr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注：分支机构响应征集的，须提供分支机构的营业执照（执业许可证）及总公司（总所）出具给分支机构的授权书</w:t>
      </w: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44"/>
          <w:szCs w:val="44"/>
        </w:rPr>
        <w:sectPr>
          <w:pgSz w:w="11906" w:h="16838"/>
          <w:pgMar w:top="1440" w:right="1486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二、近年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类似业绩情况</w:t>
      </w:r>
    </w:p>
    <w:p>
      <w:pPr>
        <w:pStyle w:val="3"/>
        <w:ind w:firstLine="0" w:firstLineChars="0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12"/>
        <w:tblW w:w="89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118"/>
        <w:gridCol w:w="1702"/>
        <w:gridCol w:w="1389"/>
        <w:gridCol w:w="1706"/>
        <w:gridCol w:w="1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客户名称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签订合同时间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合同金额（万元）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注：申请人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1月1日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至今至少完成过1项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类似项目业绩。（提供合同或中标通知书或供货发票证明）</w:t>
      </w:r>
    </w:p>
    <w:p>
      <w:pPr>
        <w:pStyle w:val="5"/>
      </w:pP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三、</w:t>
      </w:r>
      <w:r>
        <w:rPr>
          <w:rFonts w:hint="eastAsia" w:ascii="宋体" w:hAnsi="宋体" w:eastAsia="宋体" w:cs="宋体"/>
          <w:sz w:val="44"/>
          <w:szCs w:val="44"/>
        </w:rPr>
        <w:t>申请人未被列入“信用中国”（</w:t>
      </w:r>
      <w:r>
        <w:rPr>
          <w:rFonts w:ascii="宋体" w:hAnsi="宋体" w:eastAsia="宋体" w:cs="宋体"/>
          <w:sz w:val="44"/>
          <w:szCs w:val="44"/>
        </w:rPr>
        <w:t>http://www.creditchina.gov.cn/）失信被执行人、重大税收违法失信主体。</w:t>
      </w:r>
    </w:p>
    <w:p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注：提供网页截图</w:t>
      </w:r>
    </w:p>
    <w:p>
      <w:pPr>
        <w:pStyle w:val="6"/>
        <w:rPr>
          <w:rFonts w:hint="eastAsia"/>
        </w:rPr>
      </w:pPr>
    </w:p>
    <w:p>
      <w:pPr>
        <w:widowControl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另需附获奖证书、信用证明等资料：</w:t>
      </w:r>
    </w:p>
    <w:p>
      <w:pPr>
        <w:spacing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1、认证证书复印件（若有）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2、信用证书复印件（若有）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3、申请单位认为需要提交的其他资料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YyN2EzOGU4MGFjMjUxMzQ5YjA5MDNlYWQ2MTg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3FE3EB1"/>
    <w:rsid w:val="046B1E68"/>
    <w:rsid w:val="04F057DF"/>
    <w:rsid w:val="063373E6"/>
    <w:rsid w:val="0AAF26F8"/>
    <w:rsid w:val="0B4D40BE"/>
    <w:rsid w:val="0F070A0E"/>
    <w:rsid w:val="0F0E77C6"/>
    <w:rsid w:val="10B06FDC"/>
    <w:rsid w:val="11544F9B"/>
    <w:rsid w:val="1418521D"/>
    <w:rsid w:val="144D7C01"/>
    <w:rsid w:val="1475485F"/>
    <w:rsid w:val="14ED1B20"/>
    <w:rsid w:val="17633FBF"/>
    <w:rsid w:val="1DE43F0A"/>
    <w:rsid w:val="1E4C3866"/>
    <w:rsid w:val="1E5135A1"/>
    <w:rsid w:val="1FB239D7"/>
    <w:rsid w:val="24783AE8"/>
    <w:rsid w:val="25535310"/>
    <w:rsid w:val="257F09F3"/>
    <w:rsid w:val="26DF395B"/>
    <w:rsid w:val="27CE6CE3"/>
    <w:rsid w:val="291623EB"/>
    <w:rsid w:val="2C60078B"/>
    <w:rsid w:val="2D9E0E43"/>
    <w:rsid w:val="30BE47CD"/>
    <w:rsid w:val="342F7A89"/>
    <w:rsid w:val="378E64BD"/>
    <w:rsid w:val="3AFE717B"/>
    <w:rsid w:val="3E69215F"/>
    <w:rsid w:val="40D475D4"/>
    <w:rsid w:val="44F100B1"/>
    <w:rsid w:val="4575795C"/>
    <w:rsid w:val="46BC558C"/>
    <w:rsid w:val="4B4C423B"/>
    <w:rsid w:val="4B763649"/>
    <w:rsid w:val="4D114D15"/>
    <w:rsid w:val="50660363"/>
    <w:rsid w:val="50F92117"/>
    <w:rsid w:val="51CE4933"/>
    <w:rsid w:val="528705A8"/>
    <w:rsid w:val="557D2A63"/>
    <w:rsid w:val="56B869F2"/>
    <w:rsid w:val="5853793A"/>
    <w:rsid w:val="5B9B2E28"/>
    <w:rsid w:val="5DE949F8"/>
    <w:rsid w:val="635869EE"/>
    <w:rsid w:val="64BC4A78"/>
    <w:rsid w:val="65711400"/>
    <w:rsid w:val="6D8301B9"/>
    <w:rsid w:val="6FA04A9B"/>
    <w:rsid w:val="71BC39CF"/>
    <w:rsid w:val="746A6679"/>
    <w:rsid w:val="74DF0F48"/>
    <w:rsid w:val="766B1B80"/>
    <w:rsid w:val="7B161625"/>
    <w:rsid w:val="7D1E2E51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link w:val="18"/>
    <w:autoRedefine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4"/>
    <w:next w:val="4"/>
    <w:link w:val="21"/>
    <w:autoRedefine/>
    <w:semiHidden/>
    <w:unhideWhenUsed/>
    <w:qFormat/>
    <w:uiPriority w:val="99"/>
    <w:rPr>
      <w:b/>
      <w:bCs/>
    </w:r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autoRedefine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8">
    <w:name w:val="正文文本 Char"/>
    <w:basedOn w:val="13"/>
    <w:link w:val="5"/>
    <w:autoRedefine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9">
    <w:name w:val="Table Paragraph"/>
    <w:basedOn w:val="1"/>
    <w:autoRedefine/>
    <w:unhideWhenUsed/>
    <w:qFormat/>
    <w:uiPriority w:val="1"/>
  </w:style>
  <w:style w:type="character" w:customStyle="1" w:styleId="20">
    <w:name w:val="批注文字 Char"/>
    <w:basedOn w:val="13"/>
    <w:link w:val="4"/>
    <w:autoRedefine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1">
    <w:name w:val="批注主题 Char"/>
    <w:basedOn w:val="20"/>
    <w:link w:val="11"/>
    <w:autoRedefine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2">
    <w:name w:val="批注框文本 Char"/>
    <w:basedOn w:val="13"/>
    <w:link w:val="7"/>
    <w:autoRedefine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504</Words>
  <Characters>542</Characters>
  <Lines>3</Lines>
  <Paragraphs>1</Paragraphs>
  <TotalTime>0</TotalTime>
  <ScaleCrop>false</ScaleCrop>
  <LinksUpToDate>false</LinksUpToDate>
  <CharactersWithSpaces>542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广东</cp:lastModifiedBy>
  <dcterms:modified xsi:type="dcterms:W3CDTF">2024-07-09T02:37:54Z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F6E3964D34DE4E22844E1FFA3C3788C0</vt:lpwstr>
  </property>
</Properties>
</file>