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附件：《申请材料》（参考格式）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0"/>
          <w:szCs w:val="44"/>
          <w:u w:val="single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eastAsia="zh-CN"/>
        </w:rPr>
        <w:t>高速运管2024年度造价咨询服务项目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ind w:left="0" w:leftChars="0" w:firstLine="0" w:firstLineChars="0"/>
        <w:jc w:val="center"/>
        <w:rPr>
          <w:rFonts w:hint="default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申请材料</w:t>
      </w:r>
    </w:p>
    <w:p>
      <w:pPr>
        <w:pStyle w:val="5"/>
        <w:ind w:firstLine="1600" w:firstLineChars="400"/>
        <w:jc w:val="center"/>
        <w:rPr>
          <w:rFonts w:hint="eastAsia" w:ascii="宋体" w:hAnsi="宋体" w:eastAsia="宋体" w:cs="宋体"/>
          <w:b w:val="0"/>
          <w:bCs w:val="0"/>
          <w:kern w:val="2"/>
          <w:sz w:val="40"/>
          <w:szCs w:val="44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9" w:beforeLines="300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5"/>
        <w:ind w:firstLine="640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default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公司名称</w:t>
      </w:r>
      <w:r>
        <w:rPr>
          <w:rFonts w:hint="eastAsia" w:ascii="宋体" w:hAnsi="宋体" w:eastAsia="宋体" w:cs="宋体"/>
          <w:b w:val="0"/>
          <w:bCs w:val="0"/>
          <w:sz w:val="32"/>
          <w:szCs w:val="36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公司地址：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联系电话：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  <w:t>邮箱：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近年类似</w:t>
      </w:r>
      <w:r>
        <w:rPr>
          <w:rFonts w:hint="eastAsia" w:ascii="宋体" w:hAnsi="宋体" w:eastAsia="宋体" w:cs="宋体"/>
          <w:sz w:val="44"/>
          <w:szCs w:val="44"/>
        </w:rPr>
        <w:t>业绩情况</w:t>
      </w:r>
    </w:p>
    <w:p>
      <w:pPr>
        <w:pStyle w:val="5"/>
        <w:ind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9"/>
        <w:tblW w:w="8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55"/>
        <w:gridCol w:w="1491"/>
        <w:gridCol w:w="1490"/>
        <w:gridCol w:w="1493"/>
        <w:gridCol w:w="14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客户名称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签订合同时间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合同金额（万元）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kinsoku w:val="0"/>
              <w:overflowPunct w:val="0"/>
              <w:spacing w:line="47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  <w:t>注：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申请人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</w:rPr>
        <w:t>近3年（202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</w:rPr>
        <w:t>月1日至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  <w:t>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</w:rPr>
        <w:t>）独立承接过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  <w:t>1项造价咨询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</w:rPr>
        <w:t>年度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4"/>
          <w:highlight w:val="none"/>
          <w:lang w:val="en-US" w:eastAsia="zh-CN"/>
        </w:rPr>
        <w:t>项目服务业绩或1项造价咨询服务费用10万（含）或以上的单项服务业绩。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拟委任的项目负责人资历表</w:t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9"/>
        <w:tblW w:w="98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647"/>
        <w:gridCol w:w="1517"/>
        <w:gridCol w:w="867"/>
        <w:gridCol w:w="612"/>
        <w:gridCol w:w="782"/>
        <w:gridCol w:w="1390"/>
        <w:gridCol w:w="14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834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龄</w:t>
            </w:r>
          </w:p>
        </w:tc>
        <w:tc>
          <w:tcPr>
            <w:tcW w:w="74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00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专  业</w:t>
            </w: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 称</w:t>
            </w:r>
          </w:p>
        </w:tc>
        <w:tc>
          <w:tcPr>
            <w:tcW w:w="834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6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公司单位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职    务</w:t>
            </w:r>
          </w:p>
        </w:tc>
        <w:tc>
          <w:tcPr>
            <w:tcW w:w="749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00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拟在本项目担任职务</w:t>
            </w:r>
          </w:p>
        </w:tc>
        <w:tc>
          <w:tcPr>
            <w:tcW w:w="752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4203" w:type="pct"/>
            <w:gridSpan w:val="7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毕业于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专业，学制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经     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年月～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2041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参加过的项目名称</w:t>
            </w:r>
          </w:p>
        </w:tc>
        <w:tc>
          <w:tcPr>
            <w:tcW w:w="70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担任何职</w:t>
            </w:r>
          </w:p>
        </w:tc>
        <w:tc>
          <w:tcPr>
            <w:tcW w:w="1456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发包人及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7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041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56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797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4203" w:type="pct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在本表后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须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附身份证、执业资格证书的复印件。工程造价咨询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工作经验时间以本表填写的经历时间累计为准。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</w:rPr>
        <w:t>效的注册造价工程师指根据原人事部、原建设部发布的《造价工程师执业资格制度暂行规定》（人发〔1996〕77号）取得的造价工程师执业资格，并经注册且在有效期内；有效的注册一级造价工程师资格指根据住房和城乡建设部、交通运输部、水利部、人力资源社会保障部发布的《造价工程师职业资格制度规定》《造价工程师职业资格考试实施办法》（建人〔2018〕]67号）取得的一级造价工程师职业资格，并经注册且在有效期内。</w:t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trike/>
          <w:dstrike w:val="0"/>
          <w:color w:val="0000FF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trike/>
          <w:dstrike w:val="0"/>
          <w:color w:val="0000FF"/>
          <w:sz w:val="44"/>
          <w:szCs w:val="44"/>
          <w:lang w:val="en-US" w:eastAsia="zh-CN"/>
        </w:rPr>
        <w:br w:type="page"/>
      </w:r>
    </w:p>
    <w:p>
      <w:pPr>
        <w:pStyle w:val="3"/>
        <w:overflowPunct w:val="0"/>
        <w:spacing w:line="600" w:lineRule="exact"/>
        <w:ind w:lef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另需附</w:t>
      </w:r>
      <w:r>
        <w:rPr>
          <w:rFonts w:hint="eastAsia" w:ascii="宋体" w:hAnsi="宋体" w:eastAsia="宋体" w:cs="宋体"/>
          <w:lang w:val="en-US" w:eastAsia="zh-CN"/>
        </w:rPr>
        <w:t>获奖证书、信用证明</w:t>
      </w:r>
      <w:r>
        <w:rPr>
          <w:rFonts w:hint="eastAsia" w:ascii="宋体" w:hAnsi="宋体" w:eastAsia="宋体" w:cs="宋体"/>
        </w:rPr>
        <w:t>等资料：</w:t>
      </w:r>
    </w:p>
    <w:p>
      <w:pPr>
        <w:spacing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、认证证书复印件（若有）</w:t>
      </w:r>
    </w:p>
    <w:p>
      <w:pPr>
        <w:spacing w:before="25" w:after="25"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、企业信用证书复印件（若有）</w:t>
      </w:r>
    </w:p>
    <w:p>
      <w:pPr>
        <w:spacing w:before="25" w:after="25" w:line="600" w:lineRule="exact"/>
        <w:ind w:firstLine="480" w:firstLineChars="15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信用中国网页截图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59905"/>
    <w:multiLevelType w:val="singleLevel"/>
    <w:tmpl w:val="4E5599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35D6DC5"/>
    <w:rsid w:val="046B1E68"/>
    <w:rsid w:val="0AAF26F8"/>
    <w:rsid w:val="0B4D40BE"/>
    <w:rsid w:val="0B9730BE"/>
    <w:rsid w:val="10B06FDC"/>
    <w:rsid w:val="119C1F50"/>
    <w:rsid w:val="1418521D"/>
    <w:rsid w:val="17633FBF"/>
    <w:rsid w:val="176C668F"/>
    <w:rsid w:val="1B1173FF"/>
    <w:rsid w:val="1E201B9E"/>
    <w:rsid w:val="1E4C3866"/>
    <w:rsid w:val="1FB239D7"/>
    <w:rsid w:val="222B2877"/>
    <w:rsid w:val="257F09F3"/>
    <w:rsid w:val="263F3A83"/>
    <w:rsid w:val="26DF395B"/>
    <w:rsid w:val="28940C5A"/>
    <w:rsid w:val="2FE705DE"/>
    <w:rsid w:val="30BE47CD"/>
    <w:rsid w:val="31CC0064"/>
    <w:rsid w:val="342F7A89"/>
    <w:rsid w:val="37275D55"/>
    <w:rsid w:val="378E64BD"/>
    <w:rsid w:val="3A5B451C"/>
    <w:rsid w:val="3AFE717B"/>
    <w:rsid w:val="3BEA16D6"/>
    <w:rsid w:val="3FF93CEE"/>
    <w:rsid w:val="407F58F4"/>
    <w:rsid w:val="40A04B46"/>
    <w:rsid w:val="40D475D4"/>
    <w:rsid w:val="43884ABF"/>
    <w:rsid w:val="4698326B"/>
    <w:rsid w:val="4B763649"/>
    <w:rsid w:val="4E456FA4"/>
    <w:rsid w:val="55245368"/>
    <w:rsid w:val="56B869F2"/>
    <w:rsid w:val="5B9B2E28"/>
    <w:rsid w:val="5DE949F8"/>
    <w:rsid w:val="5F8E562C"/>
    <w:rsid w:val="5FDC0215"/>
    <w:rsid w:val="63BB0188"/>
    <w:rsid w:val="64BC4A78"/>
    <w:rsid w:val="652E00D5"/>
    <w:rsid w:val="65711400"/>
    <w:rsid w:val="67ED7FAD"/>
    <w:rsid w:val="6D8301B9"/>
    <w:rsid w:val="6EBE7C46"/>
    <w:rsid w:val="721A0B9F"/>
    <w:rsid w:val="746A6679"/>
    <w:rsid w:val="74C432FA"/>
    <w:rsid w:val="74FF4332"/>
    <w:rsid w:val="78590CED"/>
    <w:rsid w:val="78F87BF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sz w:val="21"/>
      <w:lang w:val="en-US" w:eastAsia="zh-CN" w:bidi="ar-SA"/>
    </w:rPr>
  </w:style>
  <w:style w:type="paragraph" w:styleId="3">
    <w:name w:val="Body Text"/>
    <w:basedOn w:val="1"/>
    <w:link w:val="14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4">
    <w:name w:val="正文文本 字符"/>
    <w:basedOn w:val="10"/>
    <w:link w:val="3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5">
    <w:name w:val="Table Paragraph"/>
    <w:basedOn w:val="1"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505</Words>
  <Characters>515</Characters>
  <Lines>3</Lines>
  <Paragraphs>1</Paragraphs>
  <TotalTime>0</TotalTime>
  <ScaleCrop>false</ScaleCrop>
  <LinksUpToDate>false</LinksUpToDate>
  <CharactersWithSpaces>515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cp:lastPrinted>2024-01-10T03:11:10Z</cp:lastPrinted>
  <dcterms:modified xsi:type="dcterms:W3CDTF">2024-01-10T03:37:32Z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F6E3964D34DE4E22844E1FFA3C3788C0</vt:lpwstr>
  </property>
</Properties>
</file>