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0"/>
        <w:rPr>
          <w:color w:val="auto"/>
          <w:highlight w:val="none"/>
        </w:rPr>
      </w:pPr>
      <w:r>
        <w:rPr>
          <w:rFonts w:hint="eastAsia"/>
          <w:b/>
          <w:bCs/>
          <w:color w:val="auto"/>
          <w:sz w:val="28"/>
          <w:szCs w:val="28"/>
          <w:highlight w:val="none"/>
        </w:rPr>
        <w:t>采购需求</w:t>
      </w:r>
    </w:p>
    <w:p>
      <w:pPr>
        <w:snapToGrid w:val="0"/>
        <w:spacing w:line="360" w:lineRule="auto"/>
        <w:rPr>
          <w:rFonts w:ascii="宋体"/>
          <w:b/>
          <w:bCs/>
          <w:color w:val="auto"/>
          <w:szCs w:val="20"/>
          <w:highlight w:val="none"/>
        </w:rPr>
      </w:pPr>
      <w:r>
        <w:rPr>
          <w:rFonts w:hint="eastAsia" w:ascii="宋体"/>
          <w:b/>
          <w:bCs/>
          <w:color w:val="auto"/>
          <w:szCs w:val="20"/>
          <w:highlight w:val="none"/>
        </w:rPr>
        <w:t>说明：</w:t>
      </w:r>
    </w:p>
    <w:p>
      <w:pPr>
        <w:numPr>
          <w:ilvl w:val="0"/>
          <w:numId w:val="1"/>
        </w:numPr>
        <w:tabs>
          <w:tab w:val="left" w:pos="420"/>
        </w:tabs>
        <w:snapToGrid w:val="0"/>
        <w:spacing w:line="360" w:lineRule="auto"/>
        <w:ind w:left="422" w:hanging="422" w:hangingChars="200"/>
        <w:rPr>
          <w:rFonts w:ascii="宋体" w:hAnsi="宋体"/>
          <w:b/>
          <w:bCs/>
          <w:color w:val="auto"/>
          <w:szCs w:val="21"/>
          <w:highlight w:val="none"/>
        </w:rPr>
      </w:pPr>
      <w:r>
        <w:rPr>
          <w:rFonts w:hint="eastAsia" w:ascii="宋体" w:hAnsi="宋体"/>
          <w:b/>
          <w:bCs/>
          <w:color w:val="auto"/>
          <w:szCs w:val="21"/>
          <w:highlight w:val="none"/>
        </w:rPr>
        <w:t>投标人须对本项目为单位的采购标的或服务内容进行整体响应，任何只对其中一部分采购标的或服务内容进行的响应都被视为无效投标。</w:t>
      </w:r>
    </w:p>
    <w:p>
      <w:pPr>
        <w:numPr>
          <w:ilvl w:val="0"/>
          <w:numId w:val="1"/>
        </w:numPr>
        <w:tabs>
          <w:tab w:val="left" w:pos="420"/>
        </w:tabs>
        <w:snapToGrid w:val="0"/>
        <w:spacing w:line="360" w:lineRule="auto"/>
        <w:ind w:left="422" w:hanging="422" w:hangingChars="200"/>
        <w:rPr>
          <w:rFonts w:ascii="宋体" w:hAnsi="宋体"/>
          <w:b/>
          <w:bCs/>
          <w:color w:val="auto"/>
          <w:szCs w:val="21"/>
          <w:highlight w:val="none"/>
        </w:rPr>
      </w:pPr>
      <w:r>
        <w:rPr>
          <w:rFonts w:hint="eastAsia" w:ascii="宋体" w:hAnsi="宋体"/>
          <w:b/>
          <w:bCs/>
          <w:color w:val="auto"/>
          <w:szCs w:val="21"/>
          <w:highlight w:val="none"/>
        </w:rPr>
        <w:t>采购需求中以</w:t>
      </w:r>
      <w:r>
        <w:rPr>
          <w:rFonts w:ascii="宋体" w:hAnsi="宋体"/>
          <w:b/>
          <w:bCs/>
          <w:color w:val="auto"/>
          <w:szCs w:val="21"/>
          <w:highlight w:val="none"/>
        </w:rPr>
        <w:t>“</w:t>
      </w:r>
      <w:r>
        <w:rPr>
          <w:rFonts w:hint="eastAsia" w:ascii="宋体" w:hAnsi="宋体"/>
          <w:b/>
          <w:bCs/>
          <w:color w:val="auto"/>
          <w:szCs w:val="21"/>
          <w:highlight w:val="none"/>
        </w:rPr>
        <w:t>★</w:t>
      </w:r>
      <w:r>
        <w:rPr>
          <w:rFonts w:ascii="宋体" w:hAnsi="宋体"/>
          <w:b/>
          <w:bCs/>
          <w:color w:val="auto"/>
          <w:szCs w:val="21"/>
          <w:highlight w:val="none"/>
        </w:rPr>
        <w:t>”</w:t>
      </w:r>
      <w:r>
        <w:rPr>
          <w:rFonts w:hint="eastAsia" w:ascii="宋体" w:hAnsi="宋体"/>
          <w:b/>
          <w:bCs/>
          <w:color w:val="auto"/>
          <w:szCs w:val="21"/>
          <w:highlight w:val="none"/>
        </w:rPr>
        <w:t>标明的条款为实质性条款，任何一条负偏离则导致投标无效。</w:t>
      </w:r>
    </w:p>
    <w:p>
      <w:pPr>
        <w:numPr>
          <w:ilvl w:val="0"/>
          <w:numId w:val="1"/>
        </w:numPr>
        <w:tabs>
          <w:tab w:val="left" w:pos="420"/>
        </w:tabs>
        <w:snapToGrid w:val="0"/>
        <w:spacing w:line="360" w:lineRule="auto"/>
        <w:ind w:left="422" w:hanging="422" w:hangingChars="200"/>
        <w:rPr>
          <w:rFonts w:hint="eastAsia" w:ascii="宋体" w:hAnsi="宋体"/>
          <w:b/>
          <w:bCs/>
          <w:color w:val="auto"/>
          <w:szCs w:val="21"/>
          <w:highlight w:val="none"/>
        </w:rPr>
      </w:pPr>
      <w:r>
        <w:rPr>
          <w:rFonts w:hint="eastAsia" w:ascii="宋体" w:hAnsi="宋体"/>
          <w:b/>
          <w:bCs/>
          <w:color w:val="auto"/>
          <w:szCs w:val="21"/>
          <w:highlight w:val="none"/>
        </w:rPr>
        <w:t>采购需求中以“▲”标明的条款为重要技术参数或服务要求，但不作为投标无效条款。</w:t>
      </w:r>
    </w:p>
    <w:p>
      <w:pPr>
        <w:numPr>
          <w:ilvl w:val="0"/>
          <w:numId w:val="1"/>
        </w:numPr>
        <w:tabs>
          <w:tab w:val="left" w:pos="420"/>
        </w:tabs>
        <w:snapToGrid w:val="0"/>
        <w:spacing w:line="360" w:lineRule="auto"/>
        <w:ind w:left="422" w:hanging="422" w:hangingChars="200"/>
        <w:rPr>
          <w:rFonts w:hint="eastAsia" w:ascii="宋体" w:hAnsi="宋体"/>
          <w:b/>
          <w:bCs/>
          <w:color w:val="auto"/>
          <w:szCs w:val="21"/>
          <w:highlight w:val="none"/>
        </w:rPr>
      </w:pPr>
      <w:r>
        <w:rPr>
          <w:rFonts w:hint="eastAsia" w:ascii="宋体" w:hAnsi="宋体"/>
          <w:b/>
          <w:bCs/>
          <w:color w:val="auto"/>
          <w:szCs w:val="21"/>
          <w:highlight w:val="none"/>
        </w:rPr>
        <w:t>本项目所属行业为：批发业</w:t>
      </w:r>
    </w:p>
    <w:p>
      <w:pPr>
        <w:pStyle w:val="5"/>
        <w:numPr>
          <w:ilvl w:val="0"/>
          <w:numId w:val="2"/>
        </w:numPr>
        <w:tabs>
          <w:tab w:val="left" w:pos="420"/>
          <w:tab w:val="left" w:pos="540"/>
        </w:tabs>
        <w:adjustRightInd w:val="0"/>
        <w:snapToGrid w:val="0"/>
        <w:spacing w:line="360" w:lineRule="auto"/>
        <w:outlineLvl w:val="1"/>
        <w:rPr>
          <w:rFonts w:hAnsi="宋体"/>
          <w:b/>
          <w:color w:val="auto"/>
          <w:highlight w:val="none"/>
        </w:rPr>
      </w:pPr>
      <w:r>
        <w:rPr>
          <w:rFonts w:hint="eastAsia" w:hAnsi="宋体"/>
          <w:b/>
          <w:color w:val="auto"/>
          <w:highlight w:val="none"/>
        </w:rPr>
        <w:t>项目一览表:</w:t>
      </w:r>
    </w:p>
    <w:tbl>
      <w:tblPr>
        <w:tblStyle w:val="6"/>
        <w:tblW w:w="86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121"/>
        <w:gridCol w:w="2881"/>
        <w:gridCol w:w="26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79" w:type="dxa"/>
            <w:noWrap w:val="0"/>
            <w:vAlign w:val="center"/>
          </w:tcPr>
          <w:p>
            <w:pPr>
              <w:adjustRightInd w:val="0"/>
              <w:snapToGrid w:val="0"/>
              <w:jc w:val="center"/>
              <w:rPr>
                <w:rFonts w:ascii="宋体"/>
                <w:b/>
                <w:bCs/>
                <w:color w:val="auto"/>
                <w:szCs w:val="20"/>
                <w:highlight w:val="none"/>
              </w:rPr>
            </w:pPr>
            <w:r>
              <w:rPr>
                <w:rFonts w:hint="eastAsia" w:ascii="宋体"/>
                <w:b/>
                <w:bCs/>
                <w:color w:val="auto"/>
                <w:szCs w:val="20"/>
                <w:highlight w:val="none"/>
              </w:rPr>
              <w:t>采购内容</w:t>
            </w:r>
          </w:p>
        </w:tc>
        <w:tc>
          <w:tcPr>
            <w:tcW w:w="1121" w:type="dxa"/>
            <w:noWrap w:val="0"/>
            <w:vAlign w:val="center"/>
          </w:tcPr>
          <w:p>
            <w:pPr>
              <w:adjustRightInd w:val="0"/>
              <w:snapToGrid w:val="0"/>
              <w:jc w:val="center"/>
              <w:rPr>
                <w:rFonts w:ascii="宋体"/>
                <w:b/>
                <w:bCs/>
                <w:color w:val="auto"/>
                <w:szCs w:val="20"/>
                <w:highlight w:val="none"/>
              </w:rPr>
            </w:pPr>
            <w:r>
              <w:rPr>
                <w:rFonts w:hint="eastAsia" w:ascii="宋体"/>
                <w:b/>
                <w:bCs/>
                <w:color w:val="auto"/>
                <w:szCs w:val="20"/>
                <w:highlight w:val="none"/>
              </w:rPr>
              <w:t>数量</w:t>
            </w:r>
          </w:p>
        </w:tc>
        <w:tc>
          <w:tcPr>
            <w:tcW w:w="2881" w:type="dxa"/>
            <w:noWrap w:val="0"/>
            <w:vAlign w:val="center"/>
          </w:tcPr>
          <w:p>
            <w:pPr>
              <w:adjustRightInd w:val="0"/>
              <w:snapToGrid w:val="0"/>
              <w:jc w:val="center"/>
              <w:rPr>
                <w:rFonts w:ascii="宋体"/>
                <w:b/>
                <w:bCs/>
                <w:color w:val="auto"/>
                <w:szCs w:val="20"/>
                <w:highlight w:val="none"/>
              </w:rPr>
            </w:pPr>
            <w:r>
              <w:rPr>
                <w:rFonts w:hint="eastAsia" w:ascii="宋体"/>
                <w:b/>
                <w:bCs/>
                <w:color w:val="auto"/>
                <w:szCs w:val="20"/>
                <w:highlight w:val="none"/>
              </w:rPr>
              <w:t>最高限价</w:t>
            </w:r>
          </w:p>
        </w:tc>
        <w:tc>
          <w:tcPr>
            <w:tcW w:w="2617" w:type="dxa"/>
            <w:noWrap w:val="0"/>
            <w:vAlign w:val="center"/>
          </w:tcPr>
          <w:p>
            <w:pPr>
              <w:adjustRightInd w:val="0"/>
              <w:snapToGrid w:val="0"/>
              <w:jc w:val="center"/>
              <w:rPr>
                <w:rFonts w:hint="eastAsia" w:ascii="宋体"/>
                <w:b/>
                <w:bCs/>
                <w:color w:val="auto"/>
                <w:szCs w:val="20"/>
                <w:highlight w:val="none"/>
              </w:rPr>
            </w:pPr>
            <w:r>
              <w:rPr>
                <w:rFonts w:hint="eastAsia"/>
                <w:b/>
                <w:color w:val="auto"/>
                <w:highlight w:val="none"/>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079" w:type="dxa"/>
            <w:noWrap w:val="0"/>
            <w:vAlign w:val="center"/>
          </w:tcPr>
          <w:p>
            <w:pPr>
              <w:adjustRightInd w:val="0"/>
              <w:snapToGrid w:val="0"/>
              <w:spacing w:line="360" w:lineRule="auto"/>
              <w:jc w:val="center"/>
              <w:rPr>
                <w:rFonts w:ascii="宋体"/>
                <w:bCs/>
                <w:color w:val="auto"/>
                <w:szCs w:val="20"/>
                <w:highlight w:val="none"/>
              </w:rPr>
            </w:pPr>
            <w:r>
              <w:rPr>
                <w:rFonts w:hint="eastAsia" w:ascii="宋体"/>
                <w:bCs/>
                <w:color w:val="auto"/>
                <w:szCs w:val="20"/>
                <w:highlight w:val="none"/>
              </w:rPr>
              <w:t>设施设备采购</w:t>
            </w:r>
          </w:p>
        </w:tc>
        <w:tc>
          <w:tcPr>
            <w:tcW w:w="1121" w:type="dxa"/>
            <w:noWrap w:val="0"/>
            <w:vAlign w:val="center"/>
          </w:tcPr>
          <w:p>
            <w:pPr>
              <w:adjustRightInd w:val="0"/>
              <w:snapToGrid w:val="0"/>
              <w:spacing w:line="360" w:lineRule="auto"/>
              <w:jc w:val="center"/>
              <w:rPr>
                <w:rFonts w:ascii="宋体"/>
                <w:bCs/>
                <w:color w:val="auto"/>
                <w:szCs w:val="20"/>
                <w:highlight w:val="none"/>
              </w:rPr>
            </w:pPr>
            <w:r>
              <w:rPr>
                <w:rFonts w:hint="eastAsia" w:ascii="宋体"/>
                <w:bCs/>
                <w:color w:val="auto"/>
                <w:szCs w:val="20"/>
                <w:highlight w:val="none"/>
              </w:rPr>
              <w:t>1批</w:t>
            </w:r>
          </w:p>
        </w:tc>
        <w:tc>
          <w:tcPr>
            <w:tcW w:w="2881" w:type="dxa"/>
            <w:noWrap w:val="0"/>
            <w:vAlign w:val="center"/>
          </w:tcPr>
          <w:p>
            <w:pPr>
              <w:adjustRightInd w:val="0"/>
              <w:snapToGrid w:val="0"/>
              <w:spacing w:line="360" w:lineRule="auto"/>
              <w:jc w:val="center"/>
              <w:rPr>
                <w:rFonts w:ascii="宋体"/>
                <w:bCs/>
                <w:color w:val="auto"/>
                <w:szCs w:val="20"/>
                <w:highlight w:val="none"/>
              </w:rPr>
            </w:pPr>
            <w:r>
              <w:rPr>
                <w:rFonts w:hint="eastAsia" w:ascii="宋体" w:hAnsi="宋体"/>
                <w:color w:val="auto"/>
                <w:szCs w:val="21"/>
                <w:highlight w:val="none"/>
              </w:rPr>
              <w:t>人民币</w:t>
            </w:r>
            <w:r>
              <w:rPr>
                <w:rFonts w:hint="eastAsia"/>
                <w:b/>
                <w:color w:val="auto"/>
                <w:highlight w:val="none"/>
                <w:u w:val="single"/>
              </w:rPr>
              <w:t xml:space="preserve"> </w:t>
            </w:r>
            <w:r>
              <w:rPr>
                <w:rFonts w:hint="eastAsia" w:ascii="宋体" w:hAnsi="宋体" w:cs="宋体"/>
                <w:bCs/>
                <w:color w:val="auto"/>
                <w:highlight w:val="none"/>
                <w:u w:val="single"/>
              </w:rPr>
              <w:t>25,480,731.00</w:t>
            </w:r>
            <w:r>
              <w:rPr>
                <w:rFonts w:hint="eastAsia" w:ascii="宋体" w:hAnsi="宋体" w:cs="宋体"/>
                <w:b/>
                <w:color w:val="auto"/>
                <w:highlight w:val="none"/>
              </w:rPr>
              <w:t xml:space="preserve"> </w:t>
            </w:r>
            <w:r>
              <w:rPr>
                <w:rFonts w:hint="eastAsia" w:ascii="宋体" w:hAnsi="宋体"/>
                <w:color w:val="auto"/>
                <w:szCs w:val="21"/>
                <w:highlight w:val="none"/>
              </w:rPr>
              <w:t>元</w:t>
            </w:r>
          </w:p>
        </w:tc>
        <w:tc>
          <w:tcPr>
            <w:tcW w:w="2617" w:type="dxa"/>
            <w:noWrap w:val="0"/>
            <w:vAlign w:val="center"/>
          </w:tcPr>
          <w:p>
            <w:pPr>
              <w:adjustRightInd w:val="0"/>
              <w:snapToGrid w:val="0"/>
              <w:spacing w:line="360" w:lineRule="auto"/>
              <w:jc w:val="center"/>
              <w:rPr>
                <w:rFonts w:hint="eastAsia" w:ascii="宋体" w:hAnsi="宋体"/>
                <w:color w:val="auto"/>
                <w:szCs w:val="21"/>
                <w:highlight w:val="none"/>
              </w:rPr>
            </w:pPr>
            <w:r>
              <w:rPr>
                <w:rFonts w:hint="eastAsia"/>
                <w:b w:val="0"/>
                <w:bCs/>
                <w:color w:val="auto"/>
                <w:highlight w:val="none"/>
              </w:rPr>
              <w:t>自合同签订之日起</w:t>
            </w:r>
            <w:r>
              <w:rPr>
                <w:rFonts w:hint="eastAsia"/>
                <w:b w:val="0"/>
                <w:bCs/>
                <w:color w:val="auto"/>
                <w:highlight w:val="none"/>
                <w:u w:val="single"/>
              </w:rPr>
              <w:t xml:space="preserve">90 </w:t>
            </w:r>
            <w:r>
              <w:rPr>
                <w:rFonts w:hint="eastAsia"/>
                <w:b w:val="0"/>
                <w:bCs/>
                <w:color w:val="auto"/>
                <w:highlight w:val="none"/>
              </w:rPr>
              <w:t>日</w:t>
            </w:r>
            <w:bookmarkStart w:id="0" w:name="_GoBack"/>
            <w:bookmarkEnd w:id="0"/>
            <w:r>
              <w:rPr>
                <w:rFonts w:hint="eastAsia"/>
                <w:b w:val="0"/>
                <w:bCs/>
                <w:color w:val="auto"/>
                <w:highlight w:val="none"/>
              </w:rPr>
              <w:t>历日内交货</w:t>
            </w:r>
          </w:p>
        </w:tc>
      </w:tr>
    </w:tbl>
    <w:p>
      <w:pPr>
        <w:pStyle w:val="5"/>
        <w:numPr>
          <w:numId w:val="0"/>
        </w:numPr>
        <w:tabs>
          <w:tab w:val="left" w:pos="420"/>
          <w:tab w:val="left" w:pos="540"/>
        </w:tabs>
        <w:adjustRightInd w:val="0"/>
        <w:snapToGrid w:val="0"/>
        <w:spacing w:line="360" w:lineRule="auto"/>
        <w:ind w:leftChars="0"/>
        <w:outlineLvl w:val="1"/>
        <w:rPr>
          <w:rFonts w:hAnsi="宋体"/>
          <w:b/>
          <w:color w:val="auto"/>
          <w:highlight w:val="none"/>
        </w:rPr>
      </w:pPr>
    </w:p>
    <w:p>
      <w:pPr>
        <w:pStyle w:val="5"/>
        <w:numPr>
          <w:ilvl w:val="0"/>
          <w:numId w:val="2"/>
        </w:numPr>
        <w:tabs>
          <w:tab w:val="left" w:pos="420"/>
          <w:tab w:val="left" w:pos="540"/>
        </w:tabs>
        <w:adjustRightInd w:val="0"/>
        <w:snapToGrid w:val="0"/>
        <w:spacing w:line="360" w:lineRule="auto"/>
        <w:outlineLvl w:val="1"/>
        <w:rPr>
          <w:rFonts w:hAnsi="宋体"/>
          <w:b/>
          <w:color w:val="auto"/>
          <w:highlight w:val="none"/>
        </w:rPr>
      </w:pPr>
      <w:r>
        <w:rPr>
          <w:rFonts w:hint="eastAsia" w:hAnsi="宋体"/>
          <w:b/>
          <w:color w:val="auto"/>
          <w:highlight w:val="none"/>
        </w:rPr>
        <w:t>项目采购标的清单:</w:t>
      </w:r>
    </w:p>
    <w:tbl>
      <w:tblPr>
        <w:tblStyle w:val="6"/>
        <w:tblW w:w="4998" w:type="pct"/>
        <w:tblInd w:w="0" w:type="dxa"/>
        <w:tblLayout w:type="autofit"/>
        <w:tblCellMar>
          <w:top w:w="0" w:type="dxa"/>
          <w:left w:w="108" w:type="dxa"/>
          <w:bottom w:w="0" w:type="dxa"/>
          <w:right w:w="108" w:type="dxa"/>
        </w:tblCellMar>
      </w:tblPr>
      <w:tblGrid>
        <w:gridCol w:w="1331"/>
        <w:gridCol w:w="2981"/>
        <w:gridCol w:w="1111"/>
        <w:gridCol w:w="1548"/>
        <w:gridCol w:w="1548"/>
      </w:tblGrid>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设备名称</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数量</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备注</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户外音响</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移动舞台</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仿真草</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户外大型积木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摇摇乐</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7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反渗透净热一体机</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257</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主要标的</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w:t>
            </w:r>
          </w:p>
        </w:tc>
        <w:tc>
          <w:tcPr>
            <w:tcW w:w="17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电子琴</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114</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架</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8</w:t>
            </w:r>
          </w:p>
        </w:tc>
        <w:tc>
          <w:tcPr>
            <w:tcW w:w="17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六人桌</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651</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9</w:t>
            </w:r>
          </w:p>
        </w:tc>
        <w:tc>
          <w:tcPr>
            <w:tcW w:w="17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椅子</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3715</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电钢琴</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28" name="AutoShape_747_SpCnt_173"/>
                  <wp:cNvGraphicFramePr/>
                  <a:graphic xmlns:a="http://schemas.openxmlformats.org/drawingml/2006/main">
                    <a:graphicData uri="http://schemas.openxmlformats.org/drawingml/2006/picture">
                      <pic:pic xmlns:pic="http://schemas.openxmlformats.org/drawingml/2006/picture">
                        <pic:nvPicPr>
                          <pic:cNvPr id="28" name="AutoShape_747_SpCnt_173"/>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 name="AutoShape_748_SpCnt_173"/>
                  <wp:cNvGraphicFramePr/>
                  <a:graphic xmlns:a="http://schemas.openxmlformats.org/drawingml/2006/main">
                    <a:graphicData uri="http://schemas.openxmlformats.org/drawingml/2006/picture">
                      <pic:pic xmlns:pic="http://schemas.openxmlformats.org/drawingml/2006/picture">
                        <pic:nvPicPr>
                          <pic:cNvPr id="11" name="AutoShape_748_SpCnt_173"/>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8" name="AutoShape_748_SpCnt_174"/>
                  <wp:cNvGraphicFramePr/>
                  <a:graphic xmlns:a="http://schemas.openxmlformats.org/drawingml/2006/main">
                    <a:graphicData uri="http://schemas.openxmlformats.org/drawingml/2006/picture">
                      <pic:pic xmlns:pic="http://schemas.openxmlformats.org/drawingml/2006/picture">
                        <pic:nvPicPr>
                          <pic:cNvPr id="18" name="AutoShape_748_SpCnt_174"/>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 name="AutoShape_747_SpCnt_174"/>
                  <wp:cNvGraphicFramePr/>
                  <a:graphic xmlns:a="http://schemas.openxmlformats.org/drawingml/2006/main">
                    <a:graphicData uri="http://schemas.openxmlformats.org/drawingml/2006/picture">
                      <pic:pic xmlns:pic="http://schemas.openxmlformats.org/drawingml/2006/picture">
                        <pic:nvPicPr>
                          <pic:cNvPr id="10" name="AutoShape_747_SpCnt_174"/>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架</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户外攀爬网</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7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大型室外滑梯</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主要标的</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多人滚筒协力车5筒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秋千(420cm)</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浪桥</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碳化梯子</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幼儿脚踏车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辆</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篮球</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足球</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轮胎架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塑料轮胎</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高跷</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箱</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木马</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滑板车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扭扭车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儿童平衡车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羊角球</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打地鼠/彩虹伞</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手脚并用游戏垫</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 name="AutoShape_747_SpCnt_175"/>
                  <wp:cNvGraphicFramePr/>
                  <a:graphic xmlns:a="http://schemas.openxmlformats.org/drawingml/2006/main">
                    <a:graphicData uri="http://schemas.openxmlformats.org/drawingml/2006/picture">
                      <pic:pic xmlns:pic="http://schemas.openxmlformats.org/drawingml/2006/picture">
                        <pic:nvPicPr>
                          <pic:cNvPr id="13" name="AutoShape_747_SpCnt_175"/>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 name="AutoShape_748_SpCnt_175"/>
                  <wp:cNvGraphicFramePr/>
                  <a:graphic xmlns:a="http://schemas.openxmlformats.org/drawingml/2006/main">
                    <a:graphicData uri="http://schemas.openxmlformats.org/drawingml/2006/picture">
                      <pic:pic xmlns:pic="http://schemas.openxmlformats.org/drawingml/2006/picture">
                        <pic:nvPicPr>
                          <pic:cNvPr id="12" name="AutoShape_748_SpCnt_175"/>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lang w:bidi="ar"/>
              </w:rPr>
              <w:t>17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平衡板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彩虹隧道</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乐器13件套</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398粒原色积木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180片榉木积木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76" name="AutoShape_747_SpCnt_176"/>
                  <wp:cNvGraphicFramePr/>
                  <a:graphic xmlns:a="http://schemas.openxmlformats.org/drawingml/2006/main">
                    <a:graphicData uri="http://schemas.openxmlformats.org/drawingml/2006/picture">
                      <pic:pic xmlns:pic="http://schemas.openxmlformats.org/drawingml/2006/picture">
                        <pic:nvPicPr>
                          <pic:cNvPr id="76" name="AutoShape_747_SpCnt_176"/>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 name="AutoShape_748_SpCnt_176"/>
                  <wp:cNvGraphicFramePr/>
                  <a:graphic xmlns:a="http://schemas.openxmlformats.org/drawingml/2006/main">
                    <a:graphicData uri="http://schemas.openxmlformats.org/drawingml/2006/picture">
                      <pic:pic xmlns:pic="http://schemas.openxmlformats.org/drawingml/2006/picture">
                        <pic:nvPicPr>
                          <pic:cNvPr id="14" name="AutoShape_748_SpCnt_176"/>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lang w:bidi="ar"/>
              </w:rPr>
              <w:t>100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数字积木基础套装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彩色积木24片套</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滚珠架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250块彩色几何积木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历险游戏积木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城堡积木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百变电动积木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动物家族小玩具</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OX 益智盘</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7" name="AutoShape_748_SpCnt_177"/>
                  <wp:cNvGraphicFramePr/>
                  <a:graphic xmlns:a="http://schemas.openxmlformats.org/drawingml/2006/main">
                    <a:graphicData uri="http://schemas.openxmlformats.org/drawingml/2006/picture">
                      <pic:pic xmlns:pic="http://schemas.openxmlformats.org/drawingml/2006/picture">
                        <pic:nvPicPr>
                          <pic:cNvPr id="17" name="AutoShape_748_SpCnt_177"/>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23" name="AutoShape_747_SpCnt_177"/>
                  <wp:cNvGraphicFramePr/>
                  <a:graphic xmlns:a="http://schemas.openxmlformats.org/drawingml/2006/main">
                    <a:graphicData uri="http://schemas.openxmlformats.org/drawingml/2006/picture">
                      <pic:pic xmlns:pic="http://schemas.openxmlformats.org/drawingml/2006/picture">
                        <pic:nvPicPr>
                          <pic:cNvPr id="23" name="AutoShape_747_SpCnt_177"/>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lang w:bidi="ar"/>
              </w:rPr>
              <w:t>137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孔明棋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西瓜益智盘</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179</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数理逻辑-谁的影子</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攀爬游戏</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思维训练分类盒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工程车队拼图</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129</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304800" cy="321945"/>
                  <wp:effectExtent l="0" t="0" r="0" b="0"/>
                  <wp:wrapNone/>
                  <wp:docPr id="21" name="AutoShape_747_SpCnt_178"/>
                  <wp:cNvGraphicFramePr/>
                  <a:graphic xmlns:a="http://schemas.openxmlformats.org/drawingml/2006/main">
                    <a:graphicData uri="http://schemas.openxmlformats.org/drawingml/2006/picture">
                      <pic:pic xmlns:pic="http://schemas.openxmlformats.org/drawingml/2006/picture">
                        <pic:nvPicPr>
                          <pic:cNvPr id="21" name="AutoShape_747_SpCnt_178"/>
                          <pic:cNvPicPr/>
                        </pic:nvPicPr>
                        <pic:blipFill>
                          <a:blip r:embed="rId5"/>
                          <a:stretch>
                            <a:fillRect/>
                          </a:stretch>
                        </pic:blipFill>
                        <pic:spPr>
                          <a:xfrm>
                            <a:off x="0" y="0"/>
                            <a:ext cx="304800" cy="321945"/>
                          </a:xfrm>
                          <a:prstGeom prst="rect">
                            <a:avLst/>
                          </a:prstGeom>
                          <a:noFill/>
                          <a:ln>
                            <a:noFill/>
                          </a:ln>
                        </pic:spPr>
                      </pic:pic>
                    </a:graphicData>
                  </a:graphic>
                </wp:anchor>
              </w:drawing>
            </w:r>
            <w:r>
              <w:rPr>
                <w:rFonts w:hint="eastAsia" w:ascii="宋体" w:hAnsi="宋体" w:cs="宋体"/>
                <w:color w:val="auto"/>
                <w:kern w:val="0"/>
                <w:szCs w:val="21"/>
                <w:highlight w:val="none"/>
                <w:lang w:bidi="ar"/>
              </w:rPr>
              <w:t>急救车队拼图</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床上用品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7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儿童感统教具</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主要标的</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监控设备（20点）</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摄影设备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SD存储卡</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三脚架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便携摄影单肩包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摄影机备用电池</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幼儿床</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2873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主要标的</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橡胶垫</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加厚干粉灭火器箱套装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防毒面罩</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消防应急包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消防服套装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消防急救担架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防爆器材装备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智慧图书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玩具一批</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厨房设备-12</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钢琴</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架</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核心产品、主要标的</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壁挂式音箱</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广播系统设备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双人脚踏车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幼儿兜风车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收纳筐</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体操垫</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接力棒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体操圈</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钻洞</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平衡球彩虹伞</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八件组平衡触觉板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圆形平衡板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84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头饰</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十二生肖手偶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子弹头</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几何形玩具</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箱</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数字雪花车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79" name="AutoShape_747_SpCnt_179"/>
                  <wp:cNvGraphicFramePr/>
                  <a:graphic xmlns:a="http://schemas.openxmlformats.org/drawingml/2006/main">
                    <a:graphicData uri="http://schemas.openxmlformats.org/drawingml/2006/picture">
                      <pic:pic xmlns:pic="http://schemas.openxmlformats.org/drawingml/2006/picture">
                        <pic:nvPicPr>
                          <pic:cNvPr id="79" name="AutoShape_747_SpCnt_179"/>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22" name="AutoShape_748_SpCnt_178"/>
                  <wp:cNvGraphicFramePr/>
                  <a:graphic xmlns:a="http://schemas.openxmlformats.org/drawingml/2006/main">
                    <a:graphicData uri="http://schemas.openxmlformats.org/drawingml/2006/picture">
                      <pic:pic xmlns:pic="http://schemas.openxmlformats.org/drawingml/2006/picture">
                        <pic:nvPicPr>
                          <pic:cNvPr id="22" name="AutoShape_748_SpCnt_178"/>
                          <pic:cNvPicPr/>
                        </pic:nvPicPr>
                        <pic:blipFill>
                          <a:blip r:embed="rId4"/>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lang w:bidi="ar"/>
              </w:rPr>
              <w:t>139</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葵花玩具</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箱</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字母积木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磁力片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悬浮地胶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2200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六面攀爬架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万能工匠</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彩色软式跨栏架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啵扣玩具</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蜗牛迷宫</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拼图 -猫</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拼图-水果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大木钉拼板农场动物</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小拼图-飞机</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中国跳棋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叠叠高</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垃圾分类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五感认知拼图</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打桩台</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墙面插珠转轮系列</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墙面齿轮系列</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墙面轨道系列</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多元化插珠墙面积木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小颗粒积木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墙面大颗粒积木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欢乐城堡</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风车庄园</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万变花园</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动物花园</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罗马城</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乐高车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梦想之家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小天才农场</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快乐小屋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童梦星园</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轨道</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曲奇动物</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万能积木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几何插板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组合插板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综合穿线板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多功能新磁力棒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螺丝碰对</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骨牌</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大串珠</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手工材料包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万花尺套装+A4-50张</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半成品绘画纸盘</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12口送插卡</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绘画彩蛋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炫彩刮刮纸</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方格24色</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涂鸦套装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36色蜡笔油画棒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24色水彩笔</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枣木响板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双响筒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地鼓</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碰钟</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布绒串铃</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测温双通道设备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监控设备（40点）</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阅览室设备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舞蹈室设备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厨房设备-9</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心理咨询室设备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户外设备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主要标的</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小班配置</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中班配置</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大班配置</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音乐室设备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主要标的</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科学室设备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美工室设备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主要标的</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学前教育资源管理平台</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厨房设备-13</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秋千(400cm)</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小白兔荡船</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交通接龙</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书包柜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水杯架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毛巾架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立体情景模型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儿童扑克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副</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创新棋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副</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逻辑板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墙画</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新世纪鞋型玩具</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雨声安抚沙漏</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传声（共振鼓）</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声控车实验材料包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太阳能过山车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皮影游戏小剧场</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水果发电材料包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人体导电球</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教学磁铁套装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百变迷宫</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珠行万里</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粘球背心</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件</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彩虹溜溜布</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跳跳球</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篮球架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智慧黑板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互动教学系统</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实物展台</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上下床</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单层大型八角亭</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班牌</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足球架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棉被柜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地台床</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五格分区柜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六格分区柜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七格玩具柜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几何扣环</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厚薄几何片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地球仪</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六格玩具柜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摇铃</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手指沙铃</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10棒铃七彩色</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5握铃牛皮</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单响筒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高低梆子</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红木鱼</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龙头梆子</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方梆子（橡木）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彩带响棒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荷木午板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短柄响板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红色牛铃</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鸟鸣器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三角铁</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黄铜铜锣</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雷鼓</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堂鼓</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邦戈鼓加圈</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非洲鼓</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压腿架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人体模型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牙齿模型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人体消化系统挂袋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水净化套件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沙漏</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卷尺</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风力发电模型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显微镜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水果切刀</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动物切刀</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黏土模型组</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平滑切刀</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条纹缎带切刀</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塑料擀面杖</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高级橡皮泥</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模板-水果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18色蜡笔</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24色塑盒装炫彩棒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25支缤纷水彩笔</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搓纸系列</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雪花棒系列</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木制穿编配件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彩色纽扣</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手工花边剪刀</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画架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书架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讲话台</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电脑椅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过塑机</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塑料凳</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厨房设备-7</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档案柜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不锈钢宣传栏</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教室展示墙</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不锈钢大字</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其他宣传标语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画框</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门牌</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制度牌</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台牌</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文化墙</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路牌</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音响设备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蹦蹦床</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户外大型木制攀爬儿童钻圈攀岩大型室外滑梯荡桥</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六门更衣柜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推车花架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绳子</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条</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平衡四轮脚踏车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跳跳袋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沙包投掷投准盘</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套圈圈</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拳击沙包袋(140cm)</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波波池的防护垫</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片</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灭蚊灯</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一体机机架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遮阳防雨棚</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活动黑板</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大型图书架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仪器柜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EPDM塑胶运动场</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厨房设备十六-11</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角色扮演服装道具</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储物柜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画画板磁性</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波波池</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组合区域柜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不锈钢连体座椅（8人位）</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独木桥</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上课铃鼓</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小推车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儿童鞋架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挂顶电风扇</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绞肉机</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厨房设备-1</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12色油画棒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水溶性油画棒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12色彩色铅笔</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6色荧光笔</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聚碳酸脂板雨棚</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大型钻爬隧道</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厨房设备-8</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不锈钢连体座椅（6人位）</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识字造句印章</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拔萝卜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水实验套装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水杯</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黑色迷彩拱形隧道</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彩虹沙包圈</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拳击沙包袋(120cm)</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拳击沙包袋(155cm)</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跳绳组合</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圆/方形滑车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种花工具</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厨房设备-3</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手提式扩音机</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混合化石矿石标本</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木质杠杆尺组合钩码套装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造纸机</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小小气象站</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寒暑表</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试管架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化学试验/加热套装/组合套装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滑轮组实验套装</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厨房设备-2</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335</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安吉游戏滚筒</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336</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沙水教玩具</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337</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厨房设备-10</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338</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耕读园观光小火车</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339</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厨房设备-6</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340</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投影故事机</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341</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潜望镜</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342</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光学组件套件</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343</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厨房设备-4</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r>
        <w:tblPrEx>
          <w:tblCellMar>
            <w:top w:w="0" w:type="dxa"/>
            <w:left w:w="108" w:type="dxa"/>
            <w:bottom w:w="0" w:type="dxa"/>
            <w:right w:w="108" w:type="dxa"/>
          </w:tblCellMar>
        </w:tblPrEx>
        <w:trPr>
          <w:trHeight w:val="397" w:hRule="atLeast"/>
        </w:trPr>
        <w:tc>
          <w:tcPr>
            <w:tcW w:w="78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344</w:t>
            </w:r>
          </w:p>
        </w:tc>
        <w:tc>
          <w:tcPr>
            <w:tcW w:w="1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厨房设备-5</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w:t>
            </w:r>
          </w:p>
        </w:tc>
      </w:tr>
    </w:tbl>
    <w:p>
      <w:pPr>
        <w:snapToGrid w:val="0"/>
        <w:spacing w:line="360" w:lineRule="auto"/>
        <w:ind w:left="422"/>
        <w:rPr>
          <w:rFonts w:hint="eastAsia" w:ascii="宋体" w:hAnsi="宋体"/>
          <w:b/>
          <w:bCs/>
          <w:color w:val="auto"/>
          <w:szCs w:val="21"/>
          <w:highlight w:val="none"/>
        </w:rPr>
      </w:pPr>
    </w:p>
    <w:p>
      <w:pPr>
        <w:snapToGrid w:val="0"/>
        <w:spacing w:line="360" w:lineRule="auto"/>
        <w:ind w:left="422"/>
        <w:rPr>
          <w:rFonts w:ascii="宋体" w:hAnsi="宋体"/>
          <w:b/>
          <w:bCs/>
          <w:color w:val="auto"/>
          <w:szCs w:val="21"/>
          <w:highlight w:val="none"/>
        </w:rPr>
      </w:pPr>
      <w:r>
        <w:rPr>
          <w:rFonts w:hint="eastAsia" w:ascii="宋体" w:hAnsi="宋体"/>
          <w:b/>
          <w:bCs/>
          <w:color w:val="auto"/>
          <w:szCs w:val="21"/>
          <w:highlight w:val="none"/>
        </w:rPr>
        <w:t>备注：</w:t>
      </w:r>
    </w:p>
    <w:p>
      <w:pPr>
        <w:pStyle w:val="8"/>
        <w:numPr>
          <w:ilvl w:val="1"/>
          <w:numId w:val="3"/>
        </w:numPr>
        <w:snapToGrid w:val="0"/>
        <w:spacing w:line="360" w:lineRule="auto"/>
        <w:ind w:firstLineChars="0"/>
        <w:rPr>
          <w:rFonts w:ascii="宋体" w:hAnsi="宋体"/>
          <w:b/>
          <w:bCs/>
          <w:color w:val="auto"/>
          <w:szCs w:val="21"/>
          <w:highlight w:val="none"/>
        </w:rPr>
      </w:pPr>
      <w:r>
        <w:rPr>
          <w:rFonts w:hint="eastAsia" w:ascii="宋体" w:hAnsi="宋体"/>
          <w:b/>
          <w:bCs/>
          <w:color w:val="auto"/>
          <w:szCs w:val="21"/>
          <w:highlight w:val="none"/>
        </w:rPr>
        <w:t>主要标的，投标人应在《投标分项报价表》中清晰列明“产品名称、规格型号、品牌、单价、数量”等内容。</w:t>
      </w:r>
    </w:p>
    <w:p>
      <w:pPr>
        <w:pStyle w:val="8"/>
        <w:numPr>
          <w:ilvl w:val="1"/>
          <w:numId w:val="3"/>
        </w:numPr>
        <w:snapToGrid w:val="0"/>
        <w:spacing w:line="360" w:lineRule="auto"/>
        <w:ind w:firstLineChars="0"/>
        <w:rPr>
          <w:rFonts w:hint="eastAsia" w:ascii="宋体" w:hAnsi="宋体"/>
          <w:b/>
          <w:bCs/>
          <w:color w:val="auto"/>
          <w:szCs w:val="21"/>
          <w:highlight w:val="none"/>
        </w:rPr>
      </w:pPr>
      <w:r>
        <w:rPr>
          <w:rFonts w:hint="eastAsia" w:ascii="宋体" w:hAnsi="宋体"/>
          <w:b/>
          <w:bCs/>
          <w:color w:val="auto"/>
          <w:szCs w:val="21"/>
          <w:highlight w:val="none"/>
        </w:rPr>
        <w:t>各包组的核心产品，投标人必须在《投标分项报价表》中清晰列明“产品名称、品牌”。否则，视为投标无效。</w:t>
      </w:r>
    </w:p>
    <w:p>
      <w:pPr>
        <w:pStyle w:val="8"/>
        <w:numPr>
          <w:ilvl w:val="1"/>
          <w:numId w:val="3"/>
        </w:numPr>
        <w:snapToGrid w:val="0"/>
        <w:spacing w:line="360" w:lineRule="auto"/>
        <w:ind w:firstLineChars="0"/>
        <w:rPr>
          <w:rFonts w:ascii="宋体" w:hAnsi="宋体"/>
          <w:b/>
          <w:bCs/>
          <w:color w:val="auto"/>
          <w:szCs w:val="21"/>
          <w:highlight w:val="none"/>
        </w:rPr>
      </w:pPr>
      <w:r>
        <w:rPr>
          <w:rFonts w:hint="eastAsia" w:ascii="宋体" w:hAnsi="宋体"/>
          <w:b/>
          <w:bCs/>
          <w:color w:val="auto"/>
          <w:szCs w:val="21"/>
          <w:highlight w:val="none"/>
        </w:rPr>
        <w:t>本项目要求中所出现的工艺、材料、设备或者参照的品牌仅为方便描述而没有限制性、供应商可以在其提供的文件资料中选用替代标准，但这些替代标准必须优于或相当于用户需求书的标准。</w:t>
      </w:r>
    </w:p>
    <w:p>
      <w:pPr>
        <w:pStyle w:val="5"/>
        <w:numPr>
          <w:ilvl w:val="0"/>
          <w:numId w:val="2"/>
        </w:numPr>
        <w:tabs>
          <w:tab w:val="left" w:pos="420"/>
          <w:tab w:val="left" w:pos="540"/>
        </w:tabs>
        <w:adjustRightInd w:val="0"/>
        <w:snapToGrid w:val="0"/>
        <w:spacing w:line="360" w:lineRule="auto"/>
        <w:outlineLvl w:val="1"/>
        <w:rPr>
          <w:rFonts w:hAnsi="宋体"/>
          <w:b/>
          <w:color w:val="auto"/>
          <w:highlight w:val="none"/>
        </w:rPr>
      </w:pPr>
      <w:r>
        <w:rPr>
          <w:rFonts w:hint="eastAsia" w:hAnsi="宋体"/>
          <w:b/>
          <w:color w:val="auto"/>
          <w:highlight w:val="none"/>
        </w:rPr>
        <w:t>技术参数：</w:t>
      </w:r>
    </w:p>
    <w:p>
      <w:pPr>
        <w:numPr>
          <w:ilvl w:val="0"/>
          <w:numId w:val="4"/>
        </w:numPr>
        <w:outlineLvl w:val="2"/>
        <w:rPr>
          <w:rFonts w:hint="eastAsia" w:ascii="宋体" w:hAnsi="宋体" w:cs="宋体"/>
          <w:b/>
          <w:bCs/>
          <w:color w:val="auto"/>
          <w:szCs w:val="21"/>
          <w:highlight w:val="none"/>
        </w:rPr>
      </w:pPr>
      <w:r>
        <w:rPr>
          <w:rFonts w:hint="eastAsia" w:ascii="宋体" w:hAnsi="宋体" w:cs="宋体"/>
          <w:b/>
          <w:bCs/>
          <w:color w:val="auto"/>
          <w:szCs w:val="21"/>
          <w:highlight w:val="none"/>
        </w:rPr>
        <w:t>产品技术参数</w:t>
      </w:r>
    </w:p>
    <w:tbl>
      <w:tblPr>
        <w:tblStyle w:val="6"/>
        <w:tblW w:w="5331" w:type="pct"/>
        <w:tblInd w:w="-913" w:type="dxa"/>
        <w:tblLayout w:type="fixed"/>
        <w:tblCellMar>
          <w:top w:w="0" w:type="dxa"/>
          <w:left w:w="0" w:type="dxa"/>
          <w:bottom w:w="0" w:type="dxa"/>
          <w:right w:w="0" w:type="dxa"/>
        </w:tblCellMar>
      </w:tblPr>
      <w:tblGrid>
        <w:gridCol w:w="451"/>
        <w:gridCol w:w="1238"/>
        <w:gridCol w:w="5183"/>
        <w:gridCol w:w="450"/>
        <w:gridCol w:w="277"/>
        <w:gridCol w:w="452"/>
        <w:gridCol w:w="837"/>
      </w:tblGrid>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设备名称</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bdr w:val="single" w:color="000000" w:sz="4" w:space="0"/>
                <w:lang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5" name="图片 361"/>
                  <wp:cNvGraphicFramePr/>
                  <a:graphic xmlns:a="http://schemas.openxmlformats.org/drawingml/2006/main">
                    <a:graphicData uri="http://schemas.openxmlformats.org/drawingml/2006/picture">
                      <pic:pic xmlns:pic="http://schemas.openxmlformats.org/drawingml/2006/picture">
                        <pic:nvPicPr>
                          <pic:cNvPr id="115" name="图片 36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94" name="图片 362"/>
                  <wp:cNvGraphicFramePr/>
                  <a:graphic xmlns:a="http://schemas.openxmlformats.org/drawingml/2006/main">
                    <a:graphicData uri="http://schemas.openxmlformats.org/drawingml/2006/picture">
                      <pic:pic xmlns:pic="http://schemas.openxmlformats.org/drawingml/2006/picture">
                        <pic:nvPicPr>
                          <pic:cNvPr id="94" name="图片 36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97" name="图片 363"/>
                  <wp:cNvGraphicFramePr/>
                  <a:graphic xmlns:a="http://schemas.openxmlformats.org/drawingml/2006/main">
                    <a:graphicData uri="http://schemas.openxmlformats.org/drawingml/2006/picture">
                      <pic:pic xmlns:pic="http://schemas.openxmlformats.org/drawingml/2006/picture">
                        <pic:nvPicPr>
                          <pic:cNvPr id="97" name="图片 36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98" name="图片 364"/>
                  <wp:cNvGraphicFramePr/>
                  <a:graphic xmlns:a="http://schemas.openxmlformats.org/drawingml/2006/main">
                    <a:graphicData uri="http://schemas.openxmlformats.org/drawingml/2006/picture">
                      <pic:pic xmlns:pic="http://schemas.openxmlformats.org/drawingml/2006/picture">
                        <pic:nvPicPr>
                          <pic:cNvPr id="98" name="图片 36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8" name="图片 365"/>
                  <wp:cNvGraphicFramePr/>
                  <a:graphic xmlns:a="http://schemas.openxmlformats.org/drawingml/2006/main">
                    <a:graphicData uri="http://schemas.openxmlformats.org/drawingml/2006/picture">
                      <pic:pic xmlns:pic="http://schemas.openxmlformats.org/drawingml/2006/picture">
                        <pic:nvPicPr>
                          <pic:cNvPr id="118" name="图片 365"/>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2" name="图片 366"/>
                  <wp:cNvGraphicFramePr/>
                  <a:graphic xmlns:a="http://schemas.openxmlformats.org/drawingml/2006/main">
                    <a:graphicData uri="http://schemas.openxmlformats.org/drawingml/2006/picture">
                      <pic:pic xmlns:pic="http://schemas.openxmlformats.org/drawingml/2006/picture">
                        <pic:nvPicPr>
                          <pic:cNvPr id="102" name="图片 366"/>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3" name="图片 367"/>
                  <wp:cNvGraphicFramePr/>
                  <a:graphic xmlns:a="http://schemas.openxmlformats.org/drawingml/2006/main">
                    <a:graphicData uri="http://schemas.openxmlformats.org/drawingml/2006/picture">
                      <pic:pic xmlns:pic="http://schemas.openxmlformats.org/drawingml/2006/picture">
                        <pic:nvPicPr>
                          <pic:cNvPr id="103" name="图片 367"/>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2" name="图片 368"/>
                  <wp:cNvGraphicFramePr/>
                  <a:graphic xmlns:a="http://schemas.openxmlformats.org/drawingml/2006/main">
                    <a:graphicData uri="http://schemas.openxmlformats.org/drawingml/2006/picture">
                      <pic:pic xmlns:pic="http://schemas.openxmlformats.org/drawingml/2006/picture">
                        <pic:nvPicPr>
                          <pic:cNvPr id="112" name="图片 368"/>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0" name="图片 369"/>
                  <wp:cNvGraphicFramePr/>
                  <a:graphic xmlns:a="http://schemas.openxmlformats.org/drawingml/2006/main">
                    <a:graphicData uri="http://schemas.openxmlformats.org/drawingml/2006/picture">
                      <pic:pic xmlns:pic="http://schemas.openxmlformats.org/drawingml/2006/picture">
                        <pic:nvPicPr>
                          <pic:cNvPr id="110" name="图片 369"/>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93" name="图片 370"/>
                  <wp:cNvGraphicFramePr/>
                  <a:graphic xmlns:a="http://schemas.openxmlformats.org/drawingml/2006/main">
                    <a:graphicData uri="http://schemas.openxmlformats.org/drawingml/2006/picture">
                      <pic:pic xmlns:pic="http://schemas.openxmlformats.org/drawingml/2006/picture">
                        <pic:nvPicPr>
                          <pic:cNvPr id="93" name="图片 370"/>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3" name="图片 371"/>
                  <wp:cNvGraphicFramePr/>
                  <a:graphic xmlns:a="http://schemas.openxmlformats.org/drawingml/2006/main">
                    <a:graphicData uri="http://schemas.openxmlformats.org/drawingml/2006/picture">
                      <pic:pic xmlns:pic="http://schemas.openxmlformats.org/drawingml/2006/picture">
                        <pic:nvPicPr>
                          <pic:cNvPr id="113" name="图片 37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1" name="图片 372"/>
                  <wp:cNvGraphicFramePr/>
                  <a:graphic xmlns:a="http://schemas.openxmlformats.org/drawingml/2006/main">
                    <a:graphicData uri="http://schemas.openxmlformats.org/drawingml/2006/picture">
                      <pic:pic xmlns:pic="http://schemas.openxmlformats.org/drawingml/2006/picture">
                        <pic:nvPicPr>
                          <pic:cNvPr id="121" name="图片 37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2" name="图片 373"/>
                  <wp:cNvGraphicFramePr/>
                  <a:graphic xmlns:a="http://schemas.openxmlformats.org/drawingml/2006/main">
                    <a:graphicData uri="http://schemas.openxmlformats.org/drawingml/2006/picture">
                      <pic:pic xmlns:pic="http://schemas.openxmlformats.org/drawingml/2006/picture">
                        <pic:nvPicPr>
                          <pic:cNvPr id="122" name="图片 37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9" name="图片 374"/>
                  <wp:cNvGraphicFramePr/>
                  <a:graphic xmlns:a="http://schemas.openxmlformats.org/drawingml/2006/main">
                    <a:graphicData uri="http://schemas.openxmlformats.org/drawingml/2006/picture">
                      <pic:pic xmlns:pic="http://schemas.openxmlformats.org/drawingml/2006/picture">
                        <pic:nvPicPr>
                          <pic:cNvPr id="119" name="图片 37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3" name="图片 375"/>
                  <wp:cNvGraphicFramePr/>
                  <a:graphic xmlns:a="http://schemas.openxmlformats.org/drawingml/2006/main">
                    <a:graphicData uri="http://schemas.openxmlformats.org/drawingml/2006/picture">
                      <pic:pic xmlns:pic="http://schemas.openxmlformats.org/drawingml/2006/picture">
                        <pic:nvPicPr>
                          <pic:cNvPr id="123" name="图片 375"/>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7" name="图片 376"/>
                  <wp:cNvGraphicFramePr/>
                  <a:graphic xmlns:a="http://schemas.openxmlformats.org/drawingml/2006/main">
                    <a:graphicData uri="http://schemas.openxmlformats.org/drawingml/2006/picture">
                      <pic:pic xmlns:pic="http://schemas.openxmlformats.org/drawingml/2006/picture">
                        <pic:nvPicPr>
                          <pic:cNvPr id="117" name="图片 376"/>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0" name="图片 377"/>
                  <wp:cNvGraphicFramePr/>
                  <a:graphic xmlns:a="http://schemas.openxmlformats.org/drawingml/2006/main">
                    <a:graphicData uri="http://schemas.openxmlformats.org/drawingml/2006/picture">
                      <pic:pic xmlns:pic="http://schemas.openxmlformats.org/drawingml/2006/picture">
                        <pic:nvPicPr>
                          <pic:cNvPr id="120" name="图片 377"/>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7" name="图片 378"/>
                  <wp:cNvGraphicFramePr/>
                  <a:graphic xmlns:a="http://schemas.openxmlformats.org/drawingml/2006/main">
                    <a:graphicData uri="http://schemas.openxmlformats.org/drawingml/2006/picture">
                      <pic:pic xmlns:pic="http://schemas.openxmlformats.org/drawingml/2006/picture">
                        <pic:nvPicPr>
                          <pic:cNvPr id="127" name="图片 378"/>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6" name="图片 379"/>
                  <wp:cNvGraphicFramePr/>
                  <a:graphic xmlns:a="http://schemas.openxmlformats.org/drawingml/2006/main">
                    <a:graphicData uri="http://schemas.openxmlformats.org/drawingml/2006/picture">
                      <pic:pic xmlns:pic="http://schemas.openxmlformats.org/drawingml/2006/picture">
                        <pic:nvPicPr>
                          <pic:cNvPr id="126" name="图片 379"/>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4" name="图片 380"/>
                  <wp:cNvGraphicFramePr/>
                  <a:graphic xmlns:a="http://schemas.openxmlformats.org/drawingml/2006/main">
                    <a:graphicData uri="http://schemas.openxmlformats.org/drawingml/2006/picture">
                      <pic:pic xmlns:pic="http://schemas.openxmlformats.org/drawingml/2006/picture">
                        <pic:nvPicPr>
                          <pic:cNvPr id="124" name="图片 380"/>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8" name="图片 381"/>
                  <wp:cNvGraphicFramePr/>
                  <a:graphic xmlns:a="http://schemas.openxmlformats.org/drawingml/2006/main">
                    <a:graphicData uri="http://schemas.openxmlformats.org/drawingml/2006/picture">
                      <pic:pic xmlns:pic="http://schemas.openxmlformats.org/drawingml/2006/picture">
                        <pic:nvPicPr>
                          <pic:cNvPr id="128" name="图片 38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5" name="图片 382"/>
                  <wp:cNvGraphicFramePr/>
                  <a:graphic xmlns:a="http://schemas.openxmlformats.org/drawingml/2006/main">
                    <a:graphicData uri="http://schemas.openxmlformats.org/drawingml/2006/picture">
                      <pic:pic xmlns:pic="http://schemas.openxmlformats.org/drawingml/2006/picture">
                        <pic:nvPicPr>
                          <pic:cNvPr id="125" name="图片 38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90" name="图片 383"/>
                  <wp:cNvGraphicFramePr/>
                  <a:graphic xmlns:a="http://schemas.openxmlformats.org/drawingml/2006/main">
                    <a:graphicData uri="http://schemas.openxmlformats.org/drawingml/2006/picture">
                      <pic:pic xmlns:pic="http://schemas.openxmlformats.org/drawingml/2006/picture">
                        <pic:nvPicPr>
                          <pic:cNvPr id="90" name="图片 38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0" name="图片 384"/>
                  <wp:cNvGraphicFramePr/>
                  <a:graphic xmlns:a="http://schemas.openxmlformats.org/drawingml/2006/main">
                    <a:graphicData uri="http://schemas.openxmlformats.org/drawingml/2006/picture">
                      <pic:pic xmlns:pic="http://schemas.openxmlformats.org/drawingml/2006/picture">
                        <pic:nvPicPr>
                          <pic:cNvPr id="150" name="图片 38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7" name="图片 385"/>
                  <wp:cNvGraphicFramePr/>
                  <a:graphic xmlns:a="http://schemas.openxmlformats.org/drawingml/2006/main">
                    <a:graphicData uri="http://schemas.openxmlformats.org/drawingml/2006/picture">
                      <pic:pic xmlns:pic="http://schemas.openxmlformats.org/drawingml/2006/picture">
                        <pic:nvPicPr>
                          <pic:cNvPr id="147" name="图片 385"/>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5" name="图片 386"/>
                  <wp:cNvGraphicFramePr/>
                  <a:graphic xmlns:a="http://schemas.openxmlformats.org/drawingml/2006/main">
                    <a:graphicData uri="http://schemas.openxmlformats.org/drawingml/2006/picture">
                      <pic:pic xmlns:pic="http://schemas.openxmlformats.org/drawingml/2006/picture">
                        <pic:nvPicPr>
                          <pic:cNvPr id="145" name="图片 386"/>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3" name="图片 387"/>
                  <wp:cNvGraphicFramePr/>
                  <a:graphic xmlns:a="http://schemas.openxmlformats.org/drawingml/2006/main">
                    <a:graphicData uri="http://schemas.openxmlformats.org/drawingml/2006/picture">
                      <pic:pic xmlns:pic="http://schemas.openxmlformats.org/drawingml/2006/picture">
                        <pic:nvPicPr>
                          <pic:cNvPr id="143" name="图片 387"/>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2" name="图片 388"/>
                  <wp:cNvGraphicFramePr/>
                  <a:graphic xmlns:a="http://schemas.openxmlformats.org/drawingml/2006/main">
                    <a:graphicData uri="http://schemas.openxmlformats.org/drawingml/2006/picture">
                      <pic:pic xmlns:pic="http://schemas.openxmlformats.org/drawingml/2006/picture">
                        <pic:nvPicPr>
                          <pic:cNvPr id="142" name="图片 388"/>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0" name="图片 389"/>
                  <wp:cNvGraphicFramePr/>
                  <a:graphic xmlns:a="http://schemas.openxmlformats.org/drawingml/2006/main">
                    <a:graphicData uri="http://schemas.openxmlformats.org/drawingml/2006/picture">
                      <pic:pic xmlns:pic="http://schemas.openxmlformats.org/drawingml/2006/picture">
                        <pic:nvPicPr>
                          <pic:cNvPr id="140" name="图片 389"/>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1" name="图片 390"/>
                  <wp:cNvGraphicFramePr/>
                  <a:graphic xmlns:a="http://schemas.openxmlformats.org/drawingml/2006/main">
                    <a:graphicData uri="http://schemas.openxmlformats.org/drawingml/2006/picture">
                      <pic:pic xmlns:pic="http://schemas.openxmlformats.org/drawingml/2006/picture">
                        <pic:nvPicPr>
                          <pic:cNvPr id="141" name="图片 390"/>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7" name="图片 391"/>
                  <wp:cNvGraphicFramePr/>
                  <a:graphic xmlns:a="http://schemas.openxmlformats.org/drawingml/2006/main">
                    <a:graphicData uri="http://schemas.openxmlformats.org/drawingml/2006/picture">
                      <pic:pic xmlns:pic="http://schemas.openxmlformats.org/drawingml/2006/picture">
                        <pic:nvPicPr>
                          <pic:cNvPr id="137" name="图片 39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6" name="图片 392"/>
                  <wp:cNvGraphicFramePr/>
                  <a:graphic xmlns:a="http://schemas.openxmlformats.org/drawingml/2006/main">
                    <a:graphicData uri="http://schemas.openxmlformats.org/drawingml/2006/picture">
                      <pic:pic xmlns:pic="http://schemas.openxmlformats.org/drawingml/2006/picture">
                        <pic:nvPicPr>
                          <pic:cNvPr id="136" name="图片 39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2" name="图片 393"/>
                  <wp:cNvGraphicFramePr/>
                  <a:graphic xmlns:a="http://schemas.openxmlformats.org/drawingml/2006/main">
                    <a:graphicData uri="http://schemas.openxmlformats.org/drawingml/2006/picture">
                      <pic:pic xmlns:pic="http://schemas.openxmlformats.org/drawingml/2006/picture">
                        <pic:nvPicPr>
                          <pic:cNvPr id="132" name="图片 39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1" name="图片 394"/>
                  <wp:cNvGraphicFramePr/>
                  <a:graphic xmlns:a="http://schemas.openxmlformats.org/drawingml/2006/main">
                    <a:graphicData uri="http://schemas.openxmlformats.org/drawingml/2006/picture">
                      <pic:pic xmlns:pic="http://schemas.openxmlformats.org/drawingml/2006/picture">
                        <pic:nvPicPr>
                          <pic:cNvPr id="131" name="图片 39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9" name="图片 395"/>
                  <wp:cNvGraphicFramePr/>
                  <a:graphic xmlns:a="http://schemas.openxmlformats.org/drawingml/2006/main">
                    <a:graphicData uri="http://schemas.openxmlformats.org/drawingml/2006/picture">
                      <pic:pic xmlns:pic="http://schemas.openxmlformats.org/drawingml/2006/picture">
                        <pic:nvPicPr>
                          <pic:cNvPr id="129" name="图片 395"/>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9" name="图片 396"/>
                  <wp:cNvGraphicFramePr/>
                  <a:graphic xmlns:a="http://schemas.openxmlformats.org/drawingml/2006/main">
                    <a:graphicData uri="http://schemas.openxmlformats.org/drawingml/2006/picture">
                      <pic:pic xmlns:pic="http://schemas.openxmlformats.org/drawingml/2006/picture">
                        <pic:nvPicPr>
                          <pic:cNvPr id="149" name="图片 396"/>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8" name="图片 397"/>
                  <wp:cNvGraphicFramePr/>
                  <a:graphic xmlns:a="http://schemas.openxmlformats.org/drawingml/2006/main">
                    <a:graphicData uri="http://schemas.openxmlformats.org/drawingml/2006/picture">
                      <pic:pic xmlns:pic="http://schemas.openxmlformats.org/drawingml/2006/picture">
                        <pic:nvPicPr>
                          <pic:cNvPr id="148" name="图片 397"/>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6" name="图片 398"/>
                  <wp:cNvGraphicFramePr/>
                  <a:graphic xmlns:a="http://schemas.openxmlformats.org/drawingml/2006/main">
                    <a:graphicData uri="http://schemas.openxmlformats.org/drawingml/2006/picture">
                      <pic:pic xmlns:pic="http://schemas.openxmlformats.org/drawingml/2006/picture">
                        <pic:nvPicPr>
                          <pic:cNvPr id="146" name="图片 398"/>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4" name="图片 399"/>
                  <wp:cNvGraphicFramePr/>
                  <a:graphic xmlns:a="http://schemas.openxmlformats.org/drawingml/2006/main">
                    <a:graphicData uri="http://schemas.openxmlformats.org/drawingml/2006/picture">
                      <pic:pic xmlns:pic="http://schemas.openxmlformats.org/drawingml/2006/picture">
                        <pic:nvPicPr>
                          <pic:cNvPr id="144" name="图片 399"/>
                          <pic:cNvPicPr/>
                        </pic:nvPicPr>
                        <pic:blipFill>
                          <a:blip r:embed="rId7"/>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9" name="图片 400"/>
                  <wp:cNvGraphicFramePr/>
                  <a:graphic xmlns:a="http://schemas.openxmlformats.org/drawingml/2006/main">
                    <a:graphicData uri="http://schemas.openxmlformats.org/drawingml/2006/picture">
                      <pic:pic xmlns:pic="http://schemas.openxmlformats.org/drawingml/2006/picture">
                        <pic:nvPicPr>
                          <pic:cNvPr id="139" name="图片 400"/>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8" name="图片 401"/>
                  <wp:cNvGraphicFramePr/>
                  <a:graphic xmlns:a="http://schemas.openxmlformats.org/drawingml/2006/main">
                    <a:graphicData uri="http://schemas.openxmlformats.org/drawingml/2006/picture">
                      <pic:pic xmlns:pic="http://schemas.openxmlformats.org/drawingml/2006/picture">
                        <pic:nvPicPr>
                          <pic:cNvPr id="138" name="图片 40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5" name="图片 402"/>
                  <wp:cNvGraphicFramePr/>
                  <a:graphic xmlns:a="http://schemas.openxmlformats.org/drawingml/2006/main">
                    <a:graphicData uri="http://schemas.openxmlformats.org/drawingml/2006/picture">
                      <pic:pic xmlns:pic="http://schemas.openxmlformats.org/drawingml/2006/picture">
                        <pic:nvPicPr>
                          <pic:cNvPr id="135" name="图片 40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4" name="图片 403"/>
                  <wp:cNvGraphicFramePr/>
                  <a:graphic xmlns:a="http://schemas.openxmlformats.org/drawingml/2006/main">
                    <a:graphicData uri="http://schemas.openxmlformats.org/drawingml/2006/picture">
                      <pic:pic xmlns:pic="http://schemas.openxmlformats.org/drawingml/2006/picture">
                        <pic:nvPicPr>
                          <pic:cNvPr id="134" name="图片 40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3" name="图片 404"/>
                  <wp:cNvGraphicFramePr/>
                  <a:graphic xmlns:a="http://schemas.openxmlformats.org/drawingml/2006/main">
                    <a:graphicData uri="http://schemas.openxmlformats.org/drawingml/2006/picture">
                      <pic:pic xmlns:pic="http://schemas.openxmlformats.org/drawingml/2006/picture">
                        <pic:nvPicPr>
                          <pic:cNvPr id="133" name="图片 40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0" name="图片 405"/>
                  <wp:cNvGraphicFramePr/>
                  <a:graphic xmlns:a="http://schemas.openxmlformats.org/drawingml/2006/main">
                    <a:graphicData uri="http://schemas.openxmlformats.org/drawingml/2006/picture">
                      <pic:pic xmlns:pic="http://schemas.openxmlformats.org/drawingml/2006/picture">
                        <pic:nvPicPr>
                          <pic:cNvPr id="130" name="图片 405"/>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304800" cy="304800"/>
                  <wp:effectExtent l="0" t="0" r="0" b="0"/>
                  <wp:wrapNone/>
                  <wp:docPr id="95" name="图片 406"/>
                  <wp:cNvGraphicFramePr/>
                  <a:graphic xmlns:a="http://schemas.openxmlformats.org/drawingml/2006/main">
                    <a:graphicData uri="http://schemas.openxmlformats.org/drawingml/2006/picture">
                      <pic:pic xmlns:pic="http://schemas.openxmlformats.org/drawingml/2006/picture">
                        <pic:nvPicPr>
                          <pic:cNvPr id="95" name="图片 406"/>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1" name="图片 407"/>
                  <wp:cNvGraphicFramePr/>
                  <a:graphic xmlns:a="http://schemas.openxmlformats.org/drawingml/2006/main">
                    <a:graphicData uri="http://schemas.openxmlformats.org/drawingml/2006/picture">
                      <pic:pic xmlns:pic="http://schemas.openxmlformats.org/drawingml/2006/picture">
                        <pic:nvPicPr>
                          <pic:cNvPr id="151" name="图片 407"/>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304800" cy="304800"/>
                  <wp:effectExtent l="0" t="0" r="0" b="0"/>
                  <wp:wrapNone/>
                  <wp:docPr id="96" name="图片 408"/>
                  <wp:cNvGraphicFramePr/>
                  <a:graphic xmlns:a="http://schemas.openxmlformats.org/drawingml/2006/main">
                    <a:graphicData uri="http://schemas.openxmlformats.org/drawingml/2006/picture">
                      <pic:pic xmlns:pic="http://schemas.openxmlformats.org/drawingml/2006/picture">
                        <pic:nvPicPr>
                          <pic:cNvPr id="96" name="图片 408"/>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54" name="图片 409"/>
                  <wp:cNvGraphicFramePr/>
                  <a:graphic xmlns:a="http://schemas.openxmlformats.org/drawingml/2006/main">
                    <a:graphicData uri="http://schemas.openxmlformats.org/drawingml/2006/picture">
                      <pic:pic xmlns:pic="http://schemas.openxmlformats.org/drawingml/2006/picture">
                        <pic:nvPicPr>
                          <pic:cNvPr id="154" name="图片 409"/>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7" name="图片 410"/>
                  <wp:cNvGraphicFramePr/>
                  <a:graphic xmlns:a="http://schemas.openxmlformats.org/drawingml/2006/main">
                    <a:graphicData uri="http://schemas.openxmlformats.org/drawingml/2006/picture">
                      <pic:pic xmlns:pic="http://schemas.openxmlformats.org/drawingml/2006/picture">
                        <pic:nvPicPr>
                          <pic:cNvPr id="107" name="图片 410"/>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9" name="图片 411"/>
                  <wp:cNvGraphicFramePr/>
                  <a:graphic xmlns:a="http://schemas.openxmlformats.org/drawingml/2006/main">
                    <a:graphicData uri="http://schemas.openxmlformats.org/drawingml/2006/picture">
                      <pic:pic xmlns:pic="http://schemas.openxmlformats.org/drawingml/2006/picture">
                        <pic:nvPicPr>
                          <pic:cNvPr id="109" name="图片 41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5" name="图片 412"/>
                  <wp:cNvGraphicFramePr/>
                  <a:graphic xmlns:a="http://schemas.openxmlformats.org/drawingml/2006/main">
                    <a:graphicData uri="http://schemas.openxmlformats.org/drawingml/2006/picture">
                      <pic:pic xmlns:pic="http://schemas.openxmlformats.org/drawingml/2006/picture">
                        <pic:nvPicPr>
                          <pic:cNvPr id="105" name="图片 41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bdr w:val="single" w:color="000000" w:sz="4" w:space="0"/>
                <w:lang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4" name="图片 413"/>
                  <wp:cNvGraphicFramePr/>
                  <a:graphic xmlns:a="http://schemas.openxmlformats.org/drawingml/2006/main">
                    <a:graphicData uri="http://schemas.openxmlformats.org/drawingml/2006/picture">
                      <pic:pic xmlns:pic="http://schemas.openxmlformats.org/drawingml/2006/picture">
                        <pic:nvPicPr>
                          <pic:cNvPr id="104" name="图片 41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t>参数规格</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户外音响</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1.充电时间: 8-10小时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2.消耗功率 200W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3.功率 3800W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4.电 源: AC-220V-50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5.频 率: 50-20000Hz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6.电池规格: 12V/20A天能大牌电瓶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7.高 音: 大号角80磁35芯高音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8.中音 6.5时双磁远程中音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9.低 音 160磁65芯15时远程重低音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10.音响尺寸: </w:t>
            </w:r>
            <w:r>
              <w:rPr>
                <w:rFonts w:hint="eastAsia" w:ascii="宋体" w:hAnsi="宋体" w:cs="宋体"/>
                <w:color w:val="auto"/>
                <w:kern w:val="0"/>
                <w:szCs w:val="21"/>
                <w:highlight w:val="none"/>
                <w:lang w:bidi="ar"/>
              </w:rPr>
              <w:t>约</w:t>
            </w:r>
            <w:r>
              <w:rPr>
                <w:rFonts w:hint="eastAsia" w:ascii="宋体" w:hAnsi="宋体" w:cs="宋体"/>
                <w:color w:val="auto"/>
                <w:kern w:val="0"/>
                <w:szCs w:val="21"/>
                <w:highlight w:val="none"/>
                <w:lang w:bidi="ar"/>
              </w:rPr>
              <w:t xml:space="preserve">宽44×厚40×高74CM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11.使用时间: 约:6-12小时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12.功 能: 支持蓝牙、USB、SD、TF卡播放、语音播报、录音、话筒优先等</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移动舞台</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1.规格：1.22×1.22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2.材质：铝合金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3.板面颜色：红色、黑色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4.产品高度：40cm,可伸缩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5.产品特性：具有耐磨、耐脏、防滑、平整、防尘、易清洁特性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6.安装方式：拼装</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仿真草</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1.材质：PP+PE 底布 复合材质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2.高度：春草网格加密2.5cm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3.产品特点：绿色环保、防火阻燃、做工扎实、自动渗水，不易掉草手感细腻，抗老化、抗硬化</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户外大型积木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1.材质：精选松木260件/套，采用优质松木，表面经高温碳化处理 进行防腐、防火、防蛀处理，并打磨光滑，表面喷涂聚氨脂清漆。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摇摇乐</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w:t>
            </w:r>
            <w:r>
              <w:rPr>
                <w:rFonts w:hint="eastAsia" w:ascii="宋体" w:hAnsi="宋体" w:cs="宋体"/>
                <w:color w:val="auto"/>
                <w:kern w:val="0"/>
                <w:szCs w:val="21"/>
                <w:highlight w:val="none"/>
                <w:lang w:bidi="ar"/>
              </w:rPr>
              <w:t>约</w:t>
            </w:r>
            <w:r>
              <w:rPr>
                <w:rFonts w:hint="eastAsia" w:ascii="宋体" w:hAnsi="宋体" w:cs="宋体"/>
                <w:color w:val="auto"/>
                <w:kern w:val="0"/>
                <w:szCs w:val="21"/>
                <w:highlight w:val="none"/>
                <w:lang w:bidi="ar"/>
              </w:rPr>
              <w:t>100×40×70cm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2.材质：环保塑料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反渗透净热一体机</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1.规格：400G          </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2.总净水量：</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 xml:space="preserve">4000L      </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3.纯水流量：1.05L/min   纯废水比：2：1       </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4.产品尺寸（mm）：150×465×334 （±5）                </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5.适用水温：5-38度    </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6.功率：2200W  </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7.功能：</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（1）400G大通量，无桶设计，每分钟出水流量高达1.05L/min。              </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▲（2）可设定常温-45度-80度-90度-100度，五档调温，针对多种情景定量出热水。            </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（3）（冷热水不交叉）冷热水管分离，热水不混冷水降温，保护饮水健康</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▲（4）360度无死角旋流加热，即开即热，杜绝反复加热，即饮凉白开        </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（6）  一体芯， 实现五合一滤芯模块，有效滤除水中细菌，病毒，重金属等有害物质。   </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▲（7）提供中国国家强制性产品认证证书</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（8）提供有效的厂家授权证明资料。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电子琴</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5"/>
              </w:numPr>
              <w:jc w:val="left"/>
              <w:textAlignment w:val="center"/>
              <w:rPr>
                <w:rFonts w:hint="eastAsia"/>
                <w:color w:val="auto"/>
                <w:highlight w:val="none"/>
              </w:rPr>
            </w:pPr>
            <w:r>
              <w:rPr>
                <w:rFonts w:hint="eastAsia"/>
                <w:color w:val="auto"/>
                <w:highlight w:val="none"/>
              </w:rPr>
              <w:t xml:space="preserve">尺寸(宽×高×深) </w:t>
            </w:r>
            <w:r>
              <w:rPr>
                <w:color w:val="auto"/>
                <w:highlight w:val="none"/>
              </w:rPr>
              <w:t>≥</w:t>
            </w:r>
            <w:r>
              <w:rPr>
                <w:rFonts w:hint="eastAsia"/>
                <w:color w:val="auto"/>
                <w:highlight w:val="none"/>
              </w:rPr>
              <w:t>940mm×316mm×100 mm</w:t>
            </w:r>
          </w:p>
          <w:p>
            <w:pPr>
              <w:widowControl/>
              <w:numPr>
                <w:ilvl w:val="0"/>
                <w:numId w:val="5"/>
              </w:numPr>
              <w:jc w:val="left"/>
              <w:textAlignment w:val="center"/>
              <w:rPr>
                <w:rFonts w:hint="eastAsia"/>
                <w:color w:val="auto"/>
                <w:highlight w:val="none"/>
              </w:rPr>
            </w:pPr>
            <w:r>
              <w:rPr>
                <w:rFonts w:hint="eastAsia"/>
                <w:color w:val="auto"/>
                <w:highlight w:val="none"/>
              </w:rPr>
              <w:t>键盘</w:t>
            </w:r>
            <w:r>
              <w:rPr>
                <w:rFonts w:hint="eastAsia"/>
                <w:color w:val="auto"/>
                <w:highlight w:val="none"/>
              </w:rPr>
              <w:br w:type="textWrapping"/>
            </w:r>
            <w:r>
              <w:rPr>
                <w:rFonts w:hint="eastAsia"/>
                <w:color w:val="auto"/>
                <w:highlight w:val="none"/>
              </w:rPr>
              <w:t>键盘琴键数：61</w:t>
            </w:r>
            <w:r>
              <w:rPr>
                <w:rFonts w:hint="eastAsia"/>
                <w:color w:val="auto"/>
                <w:highlight w:val="none"/>
              </w:rPr>
              <w:br w:type="textWrapping"/>
            </w:r>
            <w:r>
              <w:rPr>
                <w:rFonts w:hint="eastAsia"/>
                <w:color w:val="auto"/>
                <w:highlight w:val="none"/>
              </w:rPr>
              <w:t>力度感响应5种：Hard(强力)、Medium(中等) Soft(柔和)、 Fixed(固定)</w:t>
            </w:r>
            <w:r>
              <w:rPr>
                <w:rFonts w:hint="eastAsia"/>
                <w:color w:val="auto"/>
                <w:highlight w:val="none"/>
              </w:rPr>
              <w:br w:type="textWrapping"/>
            </w:r>
            <w:r>
              <w:rPr>
                <w:rFonts w:hint="eastAsia"/>
                <w:color w:val="auto"/>
                <w:highlight w:val="none"/>
              </w:rPr>
              <w:t>显示屏类型：LCD显示屏</w:t>
            </w:r>
            <w:r>
              <w:rPr>
                <w:rFonts w:hint="eastAsia"/>
                <w:color w:val="auto"/>
                <w:highlight w:val="none"/>
              </w:rPr>
              <w:br w:type="textWrapping"/>
            </w:r>
            <w:r>
              <w:rPr>
                <w:rFonts w:hint="eastAsia"/>
                <w:color w:val="auto"/>
                <w:highlight w:val="none"/>
              </w:rPr>
              <w:t>面板语言：中文</w:t>
            </w:r>
          </w:p>
          <w:p>
            <w:pPr>
              <w:widowControl/>
              <w:numPr>
                <w:ilvl w:val="0"/>
                <w:numId w:val="5"/>
              </w:numPr>
              <w:jc w:val="left"/>
              <w:textAlignment w:val="center"/>
              <w:rPr>
                <w:rFonts w:hint="eastAsia"/>
                <w:color w:val="auto"/>
                <w:highlight w:val="none"/>
              </w:rPr>
            </w:pPr>
            <w:r>
              <w:rPr>
                <w:rFonts w:hint="eastAsia"/>
                <w:color w:val="auto"/>
                <w:highlight w:val="none"/>
              </w:rPr>
              <w:t>▲音色</w:t>
            </w:r>
            <w:r>
              <w:rPr>
                <w:rFonts w:hint="eastAsia"/>
                <w:color w:val="auto"/>
                <w:highlight w:val="none"/>
              </w:rPr>
              <w:br w:type="textWrapping"/>
            </w:r>
            <w:r>
              <w:rPr>
                <w:rFonts w:hint="eastAsia"/>
                <w:color w:val="auto"/>
                <w:highlight w:val="none"/>
              </w:rPr>
              <w:t>音源技术：AWM立体声采样</w:t>
            </w:r>
            <w:r>
              <w:rPr>
                <w:rFonts w:hint="eastAsia"/>
                <w:color w:val="auto"/>
                <w:highlight w:val="none"/>
              </w:rPr>
              <w:br w:type="textWrapping"/>
            </w:r>
            <w:r>
              <w:rPr>
                <w:rFonts w:hint="eastAsia"/>
                <w:color w:val="auto"/>
                <w:highlight w:val="none"/>
              </w:rPr>
              <w:t>复音数(最大)： 32</w:t>
            </w:r>
            <w:r>
              <w:rPr>
                <w:rFonts w:hint="eastAsia"/>
                <w:color w:val="auto"/>
                <w:highlight w:val="none"/>
              </w:rPr>
              <w:br w:type="textWrapping"/>
            </w:r>
            <w:r>
              <w:rPr>
                <w:rFonts w:hint="eastAsia"/>
                <w:color w:val="auto"/>
                <w:highlight w:val="none"/>
              </w:rPr>
              <w:t>预置音色数：384种常规音色+16种鼓组/音效音</w:t>
            </w:r>
          </w:p>
          <w:p>
            <w:pPr>
              <w:widowControl/>
              <w:numPr>
                <w:ilvl w:val="0"/>
                <w:numId w:val="5"/>
              </w:numPr>
              <w:jc w:val="left"/>
              <w:textAlignment w:val="center"/>
              <w:rPr>
                <w:rFonts w:hint="eastAsia"/>
                <w:color w:val="auto"/>
                <w:highlight w:val="none"/>
              </w:rPr>
            </w:pPr>
            <w:r>
              <w:rPr>
                <w:rFonts w:hint="eastAsia"/>
                <w:color w:val="auto"/>
                <w:highlight w:val="none"/>
              </w:rPr>
              <w:t>效果</w:t>
            </w:r>
            <w:r>
              <w:rPr>
                <w:rFonts w:hint="eastAsia"/>
                <w:color w:val="auto"/>
                <w:highlight w:val="none"/>
              </w:rPr>
              <w:br w:type="textWrapping"/>
            </w:r>
            <w:r>
              <w:rPr>
                <w:rFonts w:hint="eastAsia"/>
                <w:color w:val="auto"/>
                <w:highlight w:val="none"/>
              </w:rPr>
              <w:t>混响：9种类型</w:t>
            </w:r>
            <w:r>
              <w:rPr>
                <w:rFonts w:hint="eastAsia"/>
                <w:color w:val="auto"/>
                <w:highlight w:val="none"/>
              </w:rPr>
              <w:br w:type="textWrapping"/>
            </w:r>
            <w:r>
              <w:rPr>
                <w:rFonts w:hint="eastAsia"/>
                <w:color w:val="auto"/>
                <w:highlight w:val="none"/>
              </w:rPr>
              <w:t>合唱：5种类型</w:t>
            </w:r>
            <w:r>
              <w:rPr>
                <w:rFonts w:hint="eastAsia"/>
                <w:color w:val="auto"/>
                <w:highlight w:val="none"/>
              </w:rPr>
              <w:br w:type="textWrapping"/>
            </w:r>
            <w:r>
              <w:rPr>
                <w:rFonts w:hint="eastAsia"/>
                <w:color w:val="auto"/>
                <w:highlight w:val="none"/>
              </w:rPr>
              <w:t>主EQ：6种类型</w:t>
            </w:r>
            <w:r>
              <w:rPr>
                <w:rFonts w:hint="eastAsia"/>
                <w:color w:val="auto"/>
                <w:highlight w:val="none"/>
              </w:rPr>
              <w:br w:type="textWrapping"/>
            </w:r>
            <w:r>
              <w:rPr>
                <w:rFonts w:hint="eastAsia"/>
                <w:color w:val="auto"/>
                <w:highlight w:val="none"/>
              </w:rPr>
              <w:t>超宽立体声：3种类型</w:t>
            </w:r>
            <w:r>
              <w:rPr>
                <w:rFonts w:hint="eastAsia"/>
                <w:color w:val="auto"/>
                <w:highlight w:val="none"/>
              </w:rPr>
              <w:br w:type="textWrapping"/>
            </w:r>
            <w:r>
              <w:rPr>
                <w:rFonts w:hint="eastAsia"/>
                <w:color w:val="auto"/>
                <w:highlight w:val="none"/>
              </w:rPr>
              <w:t>有面板延音</w:t>
            </w:r>
          </w:p>
          <w:p>
            <w:pPr>
              <w:widowControl/>
              <w:numPr>
                <w:ilvl w:val="0"/>
                <w:numId w:val="5"/>
              </w:numPr>
              <w:jc w:val="left"/>
              <w:textAlignment w:val="center"/>
              <w:rPr>
                <w:rFonts w:hint="eastAsia"/>
                <w:color w:val="auto"/>
                <w:highlight w:val="none"/>
              </w:rPr>
            </w:pPr>
            <w:r>
              <w:rPr>
                <w:rFonts w:hint="eastAsia"/>
                <w:color w:val="auto"/>
                <w:highlight w:val="none"/>
              </w:rPr>
              <w:t>伴奏型</w:t>
            </w:r>
            <w:r>
              <w:rPr>
                <w:rFonts w:hint="eastAsia"/>
                <w:color w:val="auto"/>
                <w:highlight w:val="none"/>
              </w:rPr>
              <w:br w:type="textWrapping"/>
            </w:r>
            <w:r>
              <w:rPr>
                <w:rFonts w:hint="eastAsia"/>
                <w:color w:val="auto"/>
                <w:highlight w:val="none"/>
              </w:rPr>
              <w:t>预置伴奏型数：130</w:t>
            </w:r>
            <w:r>
              <w:rPr>
                <w:rFonts w:hint="eastAsia"/>
                <w:color w:val="auto"/>
                <w:highlight w:val="none"/>
              </w:rPr>
              <w:br w:type="textWrapping"/>
            </w:r>
            <w:r>
              <w:rPr>
                <w:rFonts w:hint="eastAsia"/>
                <w:color w:val="auto"/>
                <w:highlight w:val="none"/>
              </w:rPr>
              <w:t>指法：多指法</w:t>
            </w:r>
            <w:r>
              <w:rPr>
                <w:rFonts w:hint="eastAsia"/>
                <w:color w:val="auto"/>
                <w:highlight w:val="none"/>
              </w:rPr>
              <w:br w:type="textWrapping"/>
            </w:r>
            <w:r>
              <w:rPr>
                <w:rFonts w:hint="eastAsia"/>
                <w:color w:val="auto"/>
                <w:highlight w:val="none"/>
              </w:rPr>
              <w:t>伴奏控制：自动伴奏 开/关、同步开始、开始/停止、前奏/尾声/渐慢、主奏/自动插入</w:t>
            </w:r>
            <w:r>
              <w:rPr>
                <w:rFonts w:hint="eastAsia"/>
                <w:color w:val="auto"/>
                <w:highlight w:val="none"/>
              </w:rPr>
              <w:br w:type="textWrapping"/>
            </w:r>
            <w:r>
              <w:rPr>
                <w:rFonts w:hint="eastAsia"/>
                <w:color w:val="auto"/>
                <w:highlight w:val="none"/>
              </w:rPr>
              <w:t xml:space="preserve">其它功能：单触设定(OTS) </w:t>
            </w:r>
            <w:r>
              <w:rPr>
                <w:rFonts w:hint="eastAsia"/>
                <w:color w:val="auto"/>
                <w:highlight w:val="none"/>
              </w:rPr>
              <w:br w:type="textWrapping"/>
            </w:r>
            <w:r>
              <w:rPr>
                <w:rFonts w:hint="eastAsia"/>
                <w:color w:val="auto"/>
                <w:highlight w:val="none"/>
              </w:rPr>
              <w:t>预置乐曲数：112(包括和弦学习:12)</w:t>
            </w:r>
          </w:p>
          <w:p>
            <w:pPr>
              <w:widowControl/>
              <w:numPr>
                <w:ilvl w:val="0"/>
                <w:numId w:val="5"/>
              </w:numPr>
              <w:jc w:val="left"/>
              <w:textAlignment w:val="center"/>
              <w:rPr>
                <w:rFonts w:hint="eastAsia"/>
                <w:color w:val="auto"/>
                <w:highlight w:val="none"/>
              </w:rPr>
            </w:pPr>
            <w:r>
              <w:rPr>
                <w:rFonts w:hint="eastAsia"/>
                <w:color w:val="auto"/>
                <w:highlight w:val="none"/>
              </w:rPr>
              <w:t>录音</w:t>
            </w:r>
            <w:r>
              <w:rPr>
                <w:rFonts w:hint="eastAsia"/>
                <w:color w:val="auto"/>
                <w:highlight w:val="none"/>
              </w:rPr>
              <w:br w:type="textWrapping"/>
            </w:r>
            <w:r>
              <w:rPr>
                <w:rFonts w:hint="eastAsia"/>
                <w:color w:val="auto"/>
                <w:highlight w:val="none"/>
              </w:rPr>
              <w:t>乐曲数：1</w:t>
            </w:r>
            <w:r>
              <w:rPr>
                <w:rFonts w:hint="eastAsia"/>
                <w:color w:val="auto"/>
                <w:highlight w:val="none"/>
              </w:rPr>
              <w:br w:type="textWrapping"/>
            </w:r>
            <w:r>
              <w:rPr>
                <w:rFonts w:hint="eastAsia"/>
                <w:color w:val="auto"/>
                <w:highlight w:val="none"/>
              </w:rPr>
              <w:t>音轨数：1</w:t>
            </w:r>
            <w:r>
              <w:rPr>
                <w:rFonts w:hint="eastAsia"/>
                <w:color w:val="auto"/>
                <w:highlight w:val="none"/>
              </w:rPr>
              <w:br w:type="textWrapping"/>
            </w:r>
            <w:r>
              <w:rPr>
                <w:rFonts w:hint="eastAsia"/>
                <w:color w:val="auto"/>
                <w:highlight w:val="none"/>
              </w:rPr>
              <w:t>数据容量：约300音符</w:t>
            </w:r>
            <w:r>
              <w:rPr>
                <w:rFonts w:hint="eastAsia"/>
                <w:color w:val="auto"/>
                <w:highlight w:val="none"/>
              </w:rPr>
              <w:br w:type="textWrapping"/>
            </w:r>
            <w:r>
              <w:rPr>
                <w:rFonts w:hint="eastAsia"/>
                <w:color w:val="auto"/>
                <w:highlight w:val="none"/>
              </w:rPr>
              <w:t>兼容数据格式：原始文件格式</w:t>
            </w:r>
          </w:p>
          <w:p>
            <w:pPr>
              <w:widowControl/>
              <w:numPr>
                <w:ilvl w:val="0"/>
                <w:numId w:val="5"/>
              </w:numPr>
              <w:jc w:val="left"/>
              <w:textAlignment w:val="center"/>
              <w:rPr>
                <w:rFonts w:hint="eastAsia"/>
                <w:color w:val="auto"/>
                <w:highlight w:val="none"/>
              </w:rPr>
            </w:pPr>
            <w:r>
              <w:rPr>
                <w:rFonts w:hint="eastAsia"/>
                <w:color w:val="auto"/>
                <w:highlight w:val="none"/>
              </w:rPr>
              <w:t>教学：具有教学组件</w:t>
            </w:r>
            <w:r>
              <w:rPr>
                <w:rFonts w:hint="eastAsia"/>
                <w:color w:val="auto"/>
                <w:highlight w:val="none"/>
              </w:rPr>
              <w:br w:type="textWrapping"/>
            </w:r>
            <w:r>
              <w:rPr>
                <w:rFonts w:hint="eastAsia"/>
                <w:color w:val="auto"/>
                <w:highlight w:val="none"/>
              </w:rPr>
              <w:t>总体控制器</w:t>
            </w:r>
            <w:r>
              <w:rPr>
                <w:rFonts w:hint="eastAsia"/>
                <w:color w:val="auto"/>
                <w:highlight w:val="none"/>
              </w:rPr>
              <w:br w:type="textWrapping"/>
            </w:r>
            <w:r>
              <w:rPr>
                <w:rFonts w:hint="eastAsia"/>
                <w:color w:val="auto"/>
                <w:highlight w:val="none"/>
              </w:rPr>
              <w:t>节拍器：有</w:t>
            </w:r>
            <w:r>
              <w:rPr>
                <w:rFonts w:hint="eastAsia"/>
                <w:color w:val="auto"/>
                <w:highlight w:val="none"/>
              </w:rPr>
              <w:br w:type="textWrapping"/>
            </w:r>
            <w:r>
              <w:rPr>
                <w:rFonts w:hint="eastAsia"/>
                <w:color w:val="auto"/>
                <w:highlight w:val="none"/>
              </w:rPr>
              <w:t>速度范围：11-280</w:t>
            </w:r>
            <w:r>
              <w:rPr>
                <w:rFonts w:hint="eastAsia"/>
                <w:color w:val="auto"/>
                <w:highlight w:val="none"/>
              </w:rPr>
              <w:br w:type="textWrapping"/>
            </w:r>
            <w:r>
              <w:rPr>
                <w:rFonts w:hint="eastAsia"/>
                <w:color w:val="auto"/>
                <w:highlight w:val="none"/>
              </w:rPr>
              <w:t>移调：-12到0，0到+12</w:t>
            </w:r>
            <w:r>
              <w:rPr>
                <w:rFonts w:hint="eastAsia"/>
                <w:color w:val="auto"/>
                <w:highlight w:val="none"/>
              </w:rPr>
              <w:br w:type="textWrapping"/>
            </w:r>
            <w:r>
              <w:rPr>
                <w:rFonts w:hint="eastAsia"/>
                <w:color w:val="auto"/>
                <w:highlight w:val="none"/>
              </w:rPr>
              <w:t>调音：4270-440.0-453.0Hz(约增加0.2Hz)</w:t>
            </w:r>
            <w:r>
              <w:rPr>
                <w:rFonts w:hint="eastAsia"/>
                <w:color w:val="auto"/>
                <w:highlight w:val="none"/>
              </w:rPr>
              <w:br w:type="textWrapping"/>
            </w:r>
            <w:r>
              <w:rPr>
                <w:rFonts w:hint="eastAsia"/>
                <w:color w:val="auto"/>
                <w:highlight w:val="none"/>
              </w:rPr>
              <w:t>双人演奏：有</w:t>
            </w:r>
            <w:r>
              <w:rPr>
                <w:rFonts w:hint="eastAsia"/>
                <w:color w:val="auto"/>
                <w:highlight w:val="none"/>
              </w:rPr>
              <w:br w:type="textWrapping"/>
            </w:r>
            <w:r>
              <w:rPr>
                <w:rFonts w:hint="eastAsia"/>
                <w:color w:val="auto"/>
                <w:highlight w:val="none"/>
              </w:rPr>
              <w:t>PIANO按钮 有([便携式大钢琴]按钮)</w:t>
            </w:r>
          </w:p>
          <w:p>
            <w:pPr>
              <w:widowControl/>
              <w:numPr>
                <w:ilvl w:val="0"/>
                <w:numId w:val="5"/>
              </w:numPr>
              <w:jc w:val="left"/>
              <w:textAlignment w:val="center"/>
              <w:rPr>
                <w:rFonts w:hint="eastAsia"/>
                <w:color w:val="auto"/>
                <w:highlight w:val="none"/>
              </w:rPr>
            </w:pPr>
            <w:r>
              <w:rPr>
                <w:rFonts w:hint="eastAsia"/>
                <w:color w:val="auto"/>
                <w:highlight w:val="none"/>
              </w:rPr>
              <w:t>连接</w:t>
            </w:r>
          </w:p>
          <w:p>
            <w:pPr>
              <w:widowControl/>
              <w:jc w:val="left"/>
              <w:textAlignment w:val="center"/>
              <w:rPr>
                <w:rFonts w:hint="eastAsia"/>
                <w:color w:val="auto"/>
                <w:highlight w:val="none"/>
              </w:rPr>
            </w:pPr>
            <w:r>
              <w:rPr>
                <w:rFonts w:hint="eastAsia"/>
                <w:color w:val="auto"/>
                <w:highlight w:val="none"/>
              </w:rPr>
              <w:t>DC IN (直流输入) 12V</w:t>
            </w:r>
            <w:r>
              <w:rPr>
                <w:rFonts w:hint="eastAsia"/>
                <w:color w:val="auto"/>
                <w:highlight w:val="none"/>
              </w:rPr>
              <w:br w:type="textWrapping"/>
            </w:r>
            <w:r>
              <w:rPr>
                <w:rFonts w:hint="eastAsia"/>
                <w:color w:val="auto"/>
                <w:highlight w:val="none"/>
              </w:rPr>
              <w:t>耳机/输出 (标准立体声phone型播头)(PHONES/OUTPUT)×1</w:t>
            </w:r>
          </w:p>
          <w:p>
            <w:pPr>
              <w:widowControl/>
              <w:numPr>
                <w:ilvl w:val="0"/>
                <w:numId w:val="5"/>
              </w:numPr>
              <w:jc w:val="left"/>
              <w:textAlignment w:val="center"/>
              <w:rPr>
                <w:rFonts w:hint="eastAsia"/>
                <w:color w:val="auto"/>
                <w:highlight w:val="none"/>
              </w:rPr>
            </w:pPr>
            <w:r>
              <w:rPr>
                <w:rFonts w:hint="eastAsia"/>
                <w:color w:val="auto"/>
                <w:highlight w:val="none"/>
              </w:rPr>
              <w:t>有延音踏板</w:t>
            </w:r>
            <w:r>
              <w:rPr>
                <w:rFonts w:hint="eastAsia"/>
                <w:color w:val="auto"/>
                <w:highlight w:val="none"/>
              </w:rPr>
              <w:br w:type="textWrapping"/>
            </w:r>
            <w:r>
              <w:rPr>
                <w:rFonts w:hint="eastAsia"/>
                <w:color w:val="auto"/>
                <w:highlight w:val="none"/>
              </w:rPr>
              <w:t>AUX IN(辅助输入) 立体声迷你插口×1</w:t>
            </w:r>
          </w:p>
          <w:p>
            <w:pPr>
              <w:widowControl/>
              <w:numPr>
                <w:ilvl w:val="0"/>
                <w:numId w:val="5"/>
              </w:numPr>
              <w:jc w:val="left"/>
              <w:textAlignment w:val="center"/>
              <w:rPr>
                <w:rFonts w:hint="eastAsia"/>
                <w:color w:val="auto"/>
                <w:highlight w:val="none"/>
              </w:rPr>
            </w:pPr>
            <w:r>
              <w:rPr>
                <w:rFonts w:hint="eastAsia"/>
                <w:color w:val="auto"/>
                <w:highlight w:val="none"/>
              </w:rPr>
              <w:t xml:space="preserve"> 声音系统</w:t>
            </w:r>
            <w:r>
              <w:rPr>
                <w:rFonts w:hint="eastAsia"/>
                <w:color w:val="auto"/>
                <w:highlight w:val="none"/>
              </w:rPr>
              <w:br w:type="textWrapping"/>
            </w:r>
            <w:r>
              <w:rPr>
                <w:rFonts w:hint="eastAsia"/>
                <w:color w:val="auto"/>
                <w:highlight w:val="none"/>
              </w:rPr>
              <w:t>功放： 2.5W+2.5W</w:t>
            </w:r>
            <w:r>
              <w:rPr>
                <w:rFonts w:hint="eastAsia"/>
                <w:color w:val="auto"/>
                <w:highlight w:val="none"/>
              </w:rPr>
              <w:br w:type="textWrapping"/>
            </w:r>
            <w:r>
              <w:rPr>
                <w:rFonts w:hint="eastAsia"/>
                <w:color w:val="auto"/>
                <w:highlight w:val="none"/>
              </w:rPr>
              <w:t>扬声器： 12cm×2</w:t>
            </w:r>
          </w:p>
          <w:p>
            <w:pPr>
              <w:widowControl/>
              <w:numPr>
                <w:ilvl w:val="0"/>
                <w:numId w:val="5"/>
              </w:numPr>
              <w:jc w:val="left"/>
              <w:textAlignment w:val="center"/>
              <w:rPr>
                <w:rFonts w:hint="eastAsia"/>
                <w:color w:val="auto"/>
                <w:highlight w:val="none"/>
              </w:rPr>
            </w:pPr>
            <w:r>
              <w:rPr>
                <w:rFonts w:hint="eastAsia"/>
                <w:color w:val="auto"/>
                <w:highlight w:val="none"/>
              </w:rPr>
              <w:t>电源</w:t>
            </w:r>
            <w:r>
              <w:rPr>
                <w:rFonts w:hint="eastAsia"/>
                <w:color w:val="auto"/>
                <w:highlight w:val="none"/>
              </w:rPr>
              <w:br w:type="textWrapping"/>
            </w:r>
            <w:r>
              <w:rPr>
                <w:rFonts w:hint="eastAsia"/>
                <w:color w:val="auto"/>
                <w:highlight w:val="none"/>
              </w:rPr>
              <w:t>交流电源适配器：推荐的相当产品</w:t>
            </w:r>
            <w:r>
              <w:rPr>
                <w:rFonts w:hint="eastAsia"/>
                <w:color w:val="auto"/>
                <w:highlight w:val="none"/>
              </w:rPr>
              <w:br w:type="textWrapping"/>
            </w:r>
            <w:r>
              <w:rPr>
                <w:rFonts w:hint="eastAsia"/>
                <w:color w:val="auto"/>
                <w:highlight w:val="none"/>
              </w:rPr>
              <w:t>电池：6节15V5号电池(LR6)、锰电池(R6)或6节1.2V5号镍氩充电电池(HR6)</w:t>
            </w:r>
            <w:r>
              <w:rPr>
                <w:rFonts w:hint="eastAsia"/>
                <w:color w:val="auto"/>
                <w:highlight w:val="none"/>
              </w:rPr>
              <w:br w:type="textWrapping"/>
            </w:r>
            <w:r>
              <w:rPr>
                <w:rFonts w:hint="eastAsia"/>
                <w:color w:val="auto"/>
                <w:highlight w:val="none"/>
              </w:rPr>
              <w:t>功耗：5W(整机)，6W(整机和AC电源适配器)</w:t>
            </w:r>
            <w:r>
              <w:rPr>
                <w:rFonts w:hint="eastAsia"/>
                <w:color w:val="auto"/>
                <w:highlight w:val="none"/>
              </w:rPr>
              <w:br w:type="textWrapping"/>
            </w:r>
            <w:r>
              <w:rPr>
                <w:rFonts w:hint="eastAsia"/>
                <w:color w:val="auto"/>
                <w:highlight w:val="none"/>
              </w:rPr>
              <w:t>自动关机：有</w:t>
            </w:r>
          </w:p>
          <w:p>
            <w:pPr>
              <w:widowControl/>
              <w:numPr>
                <w:ilvl w:val="0"/>
                <w:numId w:val="5"/>
              </w:numPr>
              <w:jc w:val="left"/>
              <w:textAlignment w:val="center"/>
              <w:rPr>
                <w:rFonts w:hint="eastAsia"/>
                <w:color w:val="auto"/>
                <w:highlight w:val="none"/>
              </w:rPr>
            </w:pPr>
            <w:r>
              <w:rPr>
                <w:rFonts w:hint="eastAsia"/>
                <w:color w:val="auto"/>
                <w:highlight w:val="none"/>
              </w:rPr>
              <w:t>▲包含附件：使用说明书、交流电源适配器、谱架、琴包、琴罩、琴架、保证书、(在线会员产品注册)</w:t>
            </w:r>
          </w:p>
          <w:p>
            <w:pPr>
              <w:widowControl/>
              <w:numPr>
                <w:ilvl w:val="0"/>
                <w:numId w:val="5"/>
              </w:numPr>
              <w:jc w:val="left"/>
              <w:textAlignment w:val="center"/>
              <w:rPr>
                <w:rFonts w:hint="eastAsia"/>
                <w:color w:val="auto"/>
                <w:highlight w:val="none"/>
              </w:rPr>
            </w:pPr>
            <w:r>
              <w:rPr>
                <w:rFonts w:hint="eastAsia"/>
                <w:color w:val="auto"/>
                <w:highlight w:val="none"/>
              </w:rPr>
              <w:t>▲</w:t>
            </w:r>
            <w:r>
              <w:rPr>
                <w:rFonts w:hint="eastAsia"/>
                <w:b/>
                <w:bCs/>
                <w:color w:val="auto"/>
                <w:highlight w:val="none"/>
              </w:rPr>
              <w:t>提供</w:t>
            </w:r>
            <w:r>
              <w:rPr>
                <w:rFonts w:hint="eastAsia" w:ascii="宋体" w:hAnsi="宋体" w:cs="宋体"/>
                <w:b/>
                <w:bCs/>
                <w:color w:val="auto"/>
                <w:kern w:val="0"/>
                <w:szCs w:val="21"/>
                <w:highlight w:val="none"/>
                <w:lang w:bidi="ar"/>
              </w:rPr>
              <w:t>有效的厂家授权证明资料。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架</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六人桌</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120×60×52cm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桌面：采用厚度≥18mm的优质橡胶木指接板，背面四角支撑加固。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桌架优质橡胶木，全榫头工艺制作，实心桌脚，规格≥52×52mm。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生产工艺：边缘抛圆处理，外表面和内表面以及儿童手指可触及的隐蔽处，均不得有锐利的棱角、毛刺以及小五金部件露出的锐利尖锐。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环保型聚脂清面漆。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投标人或制造商提供木制桌，符合GB 18584-2001《室内装饰装修材料 木家具中有害物质限量》标准的</w:t>
            </w:r>
            <w:r>
              <w:rPr>
                <w:rFonts w:hint="eastAsia" w:ascii="宋体" w:hAnsi="宋体" w:cs="宋体"/>
                <w:b/>
                <w:bCs/>
                <w:color w:val="auto"/>
                <w:kern w:val="0"/>
                <w:szCs w:val="21"/>
                <w:highlight w:val="none"/>
                <w:lang w:eastAsia="zh-CN" w:bidi="ar"/>
              </w:rPr>
              <w:t>第三方出具的</w:t>
            </w:r>
            <w:r>
              <w:rPr>
                <w:rFonts w:hint="eastAsia" w:ascii="宋体" w:hAnsi="宋体" w:cs="宋体"/>
                <w:b/>
                <w:bCs/>
                <w:color w:val="auto"/>
                <w:kern w:val="0"/>
                <w:szCs w:val="21"/>
                <w:highlight w:val="none"/>
                <w:lang w:bidi="ar"/>
              </w:rPr>
              <w:t>检测报告。</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椅子</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规格</w:t>
            </w:r>
            <w:r>
              <w:rPr>
                <w:rFonts w:hint="eastAsia" w:ascii="宋体" w:hAnsi="宋体" w:cs="宋体"/>
                <w:b w:val="0"/>
                <w:bCs w:val="0"/>
                <w:color w:val="auto"/>
                <w:kern w:val="0"/>
                <w:szCs w:val="21"/>
                <w:highlight w:val="none"/>
                <w:lang w:bidi="ar"/>
              </w:rPr>
              <w:t>：285W×300D×550H（±10mm）</w:t>
            </w:r>
            <w:r>
              <w:rPr>
                <w:rFonts w:hint="eastAsia" w:ascii="宋体" w:hAnsi="宋体" w:cs="宋体"/>
                <w:color w:val="auto"/>
                <w:kern w:val="0"/>
                <w:szCs w:val="21"/>
                <w:highlight w:val="none"/>
                <w:lang w:bidi="ar"/>
              </w:rPr>
              <w:t>坐高280mm。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坐背板：采用厚度≥16mm的优质樟子松指接板。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椅架采用优质橡木，全榫头工艺制作，实心椅脚，规格≥23×45mm。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脚档: 四横档加固，采用规格≥37×15 mm的优质樟子松。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生产工艺：表面光洁，无裂缝，无毛刺，无锐边，连接牢固、安全，边缘抛圆处理，外表面和内表面以及儿童手指可触及的隐蔽处，均不得有锐利的棱角、毛刺以及小五金部件露出的锐利尖锐。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环保型聚脂清面漆。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投标人或制造商提供木制椅，符合GB 18584-2001《室内装饰装修材料 木家具中有害物质限量》标准的</w:t>
            </w:r>
            <w:r>
              <w:rPr>
                <w:rFonts w:hint="eastAsia" w:ascii="宋体" w:hAnsi="宋体" w:cs="宋体"/>
                <w:b/>
                <w:bCs/>
                <w:color w:val="auto"/>
                <w:kern w:val="0"/>
                <w:szCs w:val="21"/>
                <w:highlight w:val="none"/>
                <w:lang w:eastAsia="zh-CN" w:bidi="ar"/>
              </w:rPr>
              <w:t>第三方出具的</w:t>
            </w:r>
            <w:r>
              <w:rPr>
                <w:rFonts w:hint="eastAsia" w:ascii="宋体" w:hAnsi="宋体" w:cs="宋体"/>
                <w:b/>
                <w:bCs/>
                <w:color w:val="auto"/>
                <w:kern w:val="0"/>
                <w:szCs w:val="21"/>
                <w:highlight w:val="none"/>
                <w:lang w:bidi="ar"/>
              </w:rPr>
              <w:t>检测报告。</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电钢琴</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
              </w:numPr>
              <w:jc w:val="left"/>
              <w:textAlignment w:val="center"/>
              <w:rPr>
                <w:rFonts w:hint="eastAsia"/>
                <w:color w:val="auto"/>
                <w:highlight w:val="none"/>
              </w:rPr>
            </w:pPr>
            <w:r>
              <w:rPr>
                <w:rFonts w:hint="eastAsia"/>
                <w:color w:val="auto"/>
                <w:highlight w:val="none"/>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6" name="图片 414"/>
                  <wp:cNvGraphicFramePr/>
                  <a:graphic xmlns:a="http://schemas.openxmlformats.org/drawingml/2006/main">
                    <a:graphicData uri="http://schemas.openxmlformats.org/drawingml/2006/picture">
                      <pic:pic xmlns:pic="http://schemas.openxmlformats.org/drawingml/2006/picture">
                        <pic:nvPicPr>
                          <pic:cNvPr id="106" name="图片 41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color w:val="auto"/>
                <w:highlight w:val="none"/>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1" name="图片 415"/>
                  <wp:cNvGraphicFramePr/>
                  <a:graphic xmlns:a="http://schemas.openxmlformats.org/drawingml/2006/main">
                    <a:graphicData uri="http://schemas.openxmlformats.org/drawingml/2006/picture">
                      <pic:pic xmlns:pic="http://schemas.openxmlformats.org/drawingml/2006/picture">
                        <pic:nvPicPr>
                          <pic:cNvPr id="101" name="图片 415"/>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color w:val="auto"/>
                <w:highlight w:val="none"/>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1" name="图片 416"/>
                  <wp:cNvGraphicFramePr/>
                  <a:graphic xmlns:a="http://schemas.openxmlformats.org/drawingml/2006/main">
                    <a:graphicData uri="http://schemas.openxmlformats.org/drawingml/2006/picture">
                      <pic:pic xmlns:pic="http://schemas.openxmlformats.org/drawingml/2006/picture">
                        <pic:nvPicPr>
                          <pic:cNvPr id="111" name="图片 416"/>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color w:val="auto"/>
                <w:highlight w:val="none"/>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0" name="图片 417"/>
                  <wp:cNvGraphicFramePr/>
                  <a:graphic xmlns:a="http://schemas.openxmlformats.org/drawingml/2006/main">
                    <a:graphicData uri="http://schemas.openxmlformats.org/drawingml/2006/picture">
                      <pic:pic xmlns:pic="http://schemas.openxmlformats.org/drawingml/2006/picture">
                        <pic:nvPicPr>
                          <pic:cNvPr id="100" name="图片 417"/>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color w:val="auto"/>
                <w:highlight w:val="none"/>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304800" cy="304800"/>
                  <wp:effectExtent l="0" t="0" r="0" b="0"/>
                  <wp:wrapNone/>
                  <wp:docPr id="91" name="图片 418"/>
                  <wp:cNvGraphicFramePr/>
                  <a:graphic xmlns:a="http://schemas.openxmlformats.org/drawingml/2006/main">
                    <a:graphicData uri="http://schemas.openxmlformats.org/drawingml/2006/picture">
                      <pic:pic xmlns:pic="http://schemas.openxmlformats.org/drawingml/2006/picture">
                        <pic:nvPicPr>
                          <pic:cNvPr id="91" name="图片 418"/>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color w:val="auto"/>
                <w:highlight w:val="none"/>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304800" cy="304800"/>
                  <wp:effectExtent l="0" t="0" r="0" b="0"/>
                  <wp:wrapNone/>
                  <wp:docPr id="87" name="图片 419"/>
                  <wp:cNvGraphicFramePr/>
                  <a:graphic xmlns:a="http://schemas.openxmlformats.org/drawingml/2006/main">
                    <a:graphicData uri="http://schemas.openxmlformats.org/drawingml/2006/picture">
                      <pic:pic xmlns:pic="http://schemas.openxmlformats.org/drawingml/2006/picture">
                        <pic:nvPicPr>
                          <pic:cNvPr id="87" name="图片 419"/>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color w:val="auto"/>
                <w:highlight w:val="none"/>
              </w:rPr>
              <w:t>外壳特征：标准立式，木纹PVC，主机及支架属木质外壳结构，键侧木操控面板，滑动键盖，折叠大谱架，LED显示。</w:t>
            </w:r>
            <w:r>
              <w:rPr>
                <w:rFonts w:hint="eastAsia"/>
                <w:color w:val="auto"/>
                <w:highlight w:val="none"/>
              </w:rPr>
              <w:br w:type="textWrapping"/>
            </w:r>
            <w:r>
              <w:rPr>
                <w:rFonts w:hint="eastAsia"/>
                <w:color w:val="auto"/>
                <w:highlight w:val="none"/>
              </w:rPr>
              <w:t>▲2.音源：六层512M动态波表，弦列泛音共振模拟音源技术。</w:t>
            </w:r>
            <w:r>
              <w:rPr>
                <w:rFonts w:hint="eastAsia"/>
                <w:color w:val="auto"/>
                <w:highlight w:val="none"/>
              </w:rPr>
              <w:br w:type="textWrapping"/>
            </w:r>
            <w:r>
              <w:rPr>
                <w:rFonts w:hint="eastAsia"/>
                <w:color w:val="auto"/>
                <w:highlight w:val="none"/>
              </w:rPr>
              <w:t>3.键盘：88琴键击弦机弦棰结构动态触键感应重锤力度键盘。</w:t>
            </w:r>
            <w:r>
              <w:rPr>
                <w:rFonts w:hint="eastAsia"/>
                <w:color w:val="auto"/>
                <w:highlight w:val="none"/>
              </w:rPr>
              <w:br w:type="textWrapping"/>
            </w:r>
            <w:r>
              <w:rPr>
                <w:rFonts w:hint="eastAsia"/>
                <w:color w:val="auto"/>
                <w:highlight w:val="none"/>
              </w:rPr>
              <w:t>4.音色: 1221 种音色含10组打击乐器</w:t>
            </w:r>
            <w:r>
              <w:rPr>
                <w:rFonts w:hint="eastAsia"/>
                <w:color w:val="auto"/>
                <w:highlight w:val="none"/>
              </w:rPr>
              <w:br w:type="textWrapping"/>
            </w:r>
            <w:r>
              <w:rPr>
                <w:rFonts w:hint="eastAsia"/>
                <w:color w:val="auto"/>
                <w:highlight w:val="none"/>
              </w:rPr>
              <w:t>5.节奏：200 经典示范曲</w:t>
            </w:r>
            <w:r>
              <w:rPr>
                <w:rFonts w:hint="eastAsia"/>
                <w:color w:val="auto"/>
                <w:highlight w:val="none"/>
              </w:rPr>
              <w:br w:type="textWrapping"/>
            </w:r>
            <w:r>
              <w:rPr>
                <w:rFonts w:hint="eastAsia"/>
                <w:color w:val="auto"/>
                <w:highlight w:val="none"/>
              </w:rPr>
              <w:t>6.复音数：162（立体声）</w:t>
            </w:r>
            <w:r>
              <w:rPr>
                <w:rFonts w:hint="eastAsia"/>
                <w:color w:val="auto"/>
                <w:highlight w:val="none"/>
              </w:rPr>
              <w:br w:type="textWrapping"/>
            </w:r>
            <w:r>
              <w:rPr>
                <w:rFonts w:hint="eastAsia"/>
                <w:color w:val="auto"/>
                <w:highlight w:val="none"/>
              </w:rPr>
              <w:t>▲7.单键预置：OTS功能，4个预置器 ×200个节奏音色注册 =800个单键预设，音乐大师预置演奏系统。</w:t>
            </w:r>
            <w:r>
              <w:rPr>
                <w:rFonts w:hint="eastAsia"/>
                <w:color w:val="auto"/>
                <w:highlight w:val="none"/>
              </w:rPr>
              <w:br w:type="textWrapping"/>
            </w:r>
            <w:r>
              <w:rPr>
                <w:rFonts w:hint="eastAsia"/>
                <w:color w:val="auto"/>
                <w:highlight w:val="none"/>
              </w:rPr>
              <w:t>8.八度：3个八度，-8，0，+8</w:t>
            </w:r>
            <w:r>
              <w:rPr>
                <w:rFonts w:hint="eastAsia"/>
                <w:color w:val="auto"/>
                <w:highlight w:val="none"/>
              </w:rPr>
              <w:br w:type="textWrapping"/>
            </w:r>
            <w:r>
              <w:rPr>
                <w:rFonts w:hint="eastAsia"/>
                <w:color w:val="auto"/>
                <w:highlight w:val="none"/>
              </w:rPr>
              <w:t>9.移调：25档位，（0，-/+12）</w:t>
            </w:r>
            <w:r>
              <w:rPr>
                <w:rFonts w:hint="eastAsia"/>
                <w:color w:val="auto"/>
                <w:highlight w:val="none"/>
              </w:rPr>
              <w:br w:type="textWrapping"/>
            </w:r>
            <w:r>
              <w:rPr>
                <w:rFonts w:hint="eastAsia"/>
                <w:color w:val="auto"/>
                <w:highlight w:val="none"/>
              </w:rPr>
              <w:t>10.效果功能：定量，127 级震音、64 级混响、64 级合唱</w:t>
            </w:r>
            <w:r>
              <w:rPr>
                <w:rFonts w:hint="eastAsia"/>
                <w:color w:val="auto"/>
                <w:highlight w:val="none"/>
              </w:rPr>
              <w:br w:type="textWrapping"/>
            </w:r>
            <w:r>
              <w:rPr>
                <w:rFonts w:hint="eastAsia"/>
                <w:color w:val="auto"/>
                <w:highlight w:val="none"/>
              </w:rPr>
              <w:t>11.节拍器：根据节拍发出强弱滴答声，6种不同类型拍号（1/4、2/4、3/4、4/4、5/4、6/4，）</w:t>
            </w:r>
            <w:r>
              <w:rPr>
                <w:rFonts w:hint="eastAsia"/>
                <w:color w:val="auto"/>
                <w:highlight w:val="none"/>
              </w:rPr>
              <w:br w:type="textWrapping"/>
            </w:r>
            <w:r>
              <w:rPr>
                <w:rFonts w:hint="eastAsia"/>
                <w:color w:val="auto"/>
                <w:highlight w:val="none"/>
              </w:rPr>
              <w:t>12.节拍速度：30-280</w:t>
            </w:r>
            <w:r>
              <w:rPr>
                <w:rFonts w:hint="eastAsia"/>
                <w:color w:val="auto"/>
                <w:highlight w:val="none"/>
              </w:rPr>
              <w:br w:type="textWrapping"/>
            </w:r>
            <w:r>
              <w:rPr>
                <w:rFonts w:hint="eastAsia"/>
                <w:color w:val="auto"/>
                <w:highlight w:val="none"/>
              </w:rPr>
              <w:t>13.调音：-99- +99 可调</w:t>
            </w:r>
            <w:r>
              <w:rPr>
                <w:rFonts w:hint="eastAsia"/>
                <w:color w:val="auto"/>
                <w:highlight w:val="none"/>
              </w:rPr>
              <w:br w:type="textWrapping"/>
            </w:r>
            <w:r>
              <w:rPr>
                <w:rFonts w:hint="eastAsia"/>
                <w:color w:val="auto"/>
                <w:highlight w:val="none"/>
              </w:rPr>
              <w:t>14.明亮度调节：0-127 可调（默认为 64）</w:t>
            </w:r>
            <w:r>
              <w:rPr>
                <w:rFonts w:hint="eastAsia"/>
                <w:color w:val="auto"/>
                <w:highlight w:val="none"/>
              </w:rPr>
              <w:br w:type="textWrapping"/>
            </w:r>
            <w:r>
              <w:rPr>
                <w:rFonts w:hint="eastAsia"/>
                <w:color w:val="auto"/>
                <w:highlight w:val="none"/>
              </w:rPr>
              <w:t>15.存储设置：4组存储记忆设置键。16个库，4×16=64个记忆</w:t>
            </w:r>
            <w:r>
              <w:rPr>
                <w:rFonts w:hint="eastAsia"/>
                <w:color w:val="auto"/>
                <w:highlight w:val="none"/>
              </w:rPr>
              <w:br w:type="textWrapping"/>
            </w:r>
            <w:r>
              <w:rPr>
                <w:rFonts w:hint="eastAsia"/>
                <w:color w:val="auto"/>
                <w:highlight w:val="none"/>
              </w:rPr>
              <w:t>16.自动关机：在没有任何操作下，30分钟自动关机</w:t>
            </w:r>
            <w:r>
              <w:rPr>
                <w:rFonts w:hint="eastAsia"/>
                <w:color w:val="auto"/>
                <w:highlight w:val="none"/>
              </w:rPr>
              <w:br w:type="textWrapping"/>
            </w:r>
            <w:r>
              <w:rPr>
                <w:rFonts w:hint="eastAsia"/>
                <w:color w:val="auto"/>
                <w:highlight w:val="none"/>
              </w:rPr>
              <w:t>17.触键力度：5种标准钢琴力度曲线，固定、轻、标准、重、力度开/关，触感灵敏度调节</w:t>
            </w:r>
            <w:r>
              <w:rPr>
                <w:rFonts w:hint="eastAsia"/>
                <w:color w:val="auto"/>
                <w:highlight w:val="none"/>
              </w:rPr>
              <w:br w:type="textWrapping"/>
            </w:r>
            <w:r>
              <w:rPr>
                <w:rFonts w:hint="eastAsia"/>
                <w:color w:val="auto"/>
                <w:highlight w:val="none"/>
              </w:rPr>
              <w:t>18.伴奏控制：自动和弦开关，同步启动，开始停止，A/ 插入 1，B/ 插入 2，前奏 / 尾奏</w:t>
            </w:r>
            <w:r>
              <w:rPr>
                <w:rFonts w:hint="eastAsia"/>
                <w:color w:val="auto"/>
                <w:highlight w:val="none"/>
              </w:rPr>
              <w:br w:type="textWrapping"/>
            </w:r>
            <w:r>
              <w:rPr>
                <w:rFonts w:hint="eastAsia"/>
                <w:color w:val="auto"/>
                <w:highlight w:val="none"/>
              </w:rPr>
              <w:t>19.录音功能：强大程序录音播放系统 ,16 轨录音，旋律轨和伴奏轨同步录制，录音、回放，单曲</w:t>
            </w:r>
            <w:r>
              <w:rPr>
                <w:rFonts w:hint="eastAsia"/>
                <w:color w:val="auto"/>
                <w:highlight w:val="none"/>
              </w:rPr>
              <w:br w:type="textWrapping"/>
            </w:r>
            <w:r>
              <w:rPr>
                <w:rFonts w:hint="eastAsia"/>
                <w:color w:val="auto"/>
                <w:highlight w:val="none"/>
              </w:rPr>
              <w:t>▲20.最大 35,000 音符；MIDI 计算机状态录音支持 64 轨 16 通道、MIDI 0&amp;1 格式文件存储。</w:t>
            </w:r>
            <w:r>
              <w:rPr>
                <w:rFonts w:hint="eastAsia"/>
                <w:color w:val="auto"/>
                <w:highlight w:val="none"/>
              </w:rPr>
              <w:br w:type="textWrapping"/>
            </w:r>
            <w:r>
              <w:rPr>
                <w:rFonts w:hint="eastAsia"/>
                <w:color w:val="auto"/>
                <w:highlight w:val="none"/>
              </w:rPr>
              <w:t>21.支持 16 轨录音。</w:t>
            </w:r>
            <w:r>
              <w:rPr>
                <w:rFonts w:hint="eastAsia"/>
                <w:color w:val="auto"/>
                <w:highlight w:val="none"/>
              </w:rPr>
              <w:br w:type="textWrapping"/>
            </w:r>
            <w:r>
              <w:rPr>
                <w:rFonts w:hint="eastAsia"/>
                <w:color w:val="auto"/>
                <w:highlight w:val="none"/>
              </w:rPr>
              <w:t>22.音色控制：三角大钢琴音色，双钢琴，双音色、双键盘，双键盘功能可调分离点；四种演奏模式，</w:t>
            </w:r>
            <w:r>
              <w:rPr>
                <w:rFonts w:hint="eastAsia"/>
                <w:color w:val="auto"/>
                <w:highlight w:val="none"/>
              </w:rPr>
              <w:br w:type="textWrapping"/>
            </w:r>
            <w:r>
              <w:rPr>
                <w:rFonts w:hint="eastAsia"/>
                <w:color w:val="auto"/>
                <w:highlight w:val="none"/>
              </w:rPr>
              <w:t xml:space="preserve">23.包含钢琴模式、双音色模式，键盘分离模式、节奏和弦模式。 </w:t>
            </w:r>
            <w:r>
              <w:rPr>
                <w:rFonts w:hint="eastAsia"/>
                <w:color w:val="auto"/>
                <w:highlight w:val="none"/>
              </w:rPr>
              <w:br w:type="textWrapping"/>
            </w:r>
            <w:r>
              <w:rPr>
                <w:rFonts w:hint="eastAsia"/>
                <w:color w:val="auto"/>
                <w:highlight w:val="none"/>
              </w:rPr>
              <w:t>24.双音色：即叠加音色，钢琴演奏带弦乐背景音色，可编辑多重组合叠加音色。</w:t>
            </w:r>
            <w:r>
              <w:rPr>
                <w:rFonts w:hint="eastAsia"/>
                <w:color w:val="auto"/>
                <w:highlight w:val="none"/>
              </w:rPr>
              <w:br w:type="textWrapping"/>
            </w:r>
            <w:r>
              <w:rPr>
                <w:rFonts w:hint="eastAsia"/>
                <w:color w:val="auto"/>
                <w:highlight w:val="none"/>
              </w:rPr>
              <w:t>25.键盘分离：包含双钢琴，同音域可将键盘分割成两种相同音高的音区功能、四手联弹、弦乐重奏、管乐合奏、钢琴 + 提琴，吉他 + 提琴演奏，可以实现多重组合。</w:t>
            </w:r>
            <w:r>
              <w:rPr>
                <w:rFonts w:hint="eastAsia"/>
                <w:color w:val="auto"/>
                <w:highlight w:val="none"/>
              </w:rPr>
              <w:br w:type="textWrapping"/>
            </w:r>
            <w:r>
              <w:rPr>
                <w:rFonts w:hint="eastAsia"/>
                <w:color w:val="auto"/>
                <w:highlight w:val="none"/>
              </w:rPr>
              <w:t>26.音量控制：主音量，伴奏音量，音量调节控制，夜间弹奏免打扰耳机接口。</w:t>
            </w:r>
            <w:r>
              <w:rPr>
                <w:rFonts w:hint="eastAsia"/>
                <w:color w:val="auto"/>
                <w:highlight w:val="none"/>
              </w:rPr>
              <w:br w:type="textWrapping"/>
            </w:r>
            <w:r>
              <w:rPr>
                <w:rFonts w:hint="eastAsia"/>
                <w:color w:val="auto"/>
                <w:highlight w:val="none"/>
              </w:rPr>
              <w:t>27. USB接口：USB MIDI计算机接口，可实现无限量歌曲录音存储，支持64轨16通道MIDI录音、支持MIDI 0&amp;1格式文件，GM国际标准，可实现操作系统扩展和升级。</w:t>
            </w:r>
            <w:r>
              <w:rPr>
                <w:rFonts w:hint="eastAsia"/>
                <w:color w:val="auto"/>
                <w:highlight w:val="none"/>
              </w:rPr>
              <w:br w:type="textWrapping"/>
            </w:r>
            <w:r>
              <w:rPr>
                <w:rFonts w:hint="eastAsia"/>
                <w:color w:val="auto"/>
                <w:highlight w:val="none"/>
              </w:rPr>
              <w:t xml:space="preserve">28.接口：电源、USB MIDI、踏板、立体声音频输出、耳机 ×1 </w:t>
            </w:r>
            <w:r>
              <w:rPr>
                <w:rFonts w:hint="eastAsia"/>
                <w:color w:val="auto"/>
                <w:highlight w:val="none"/>
              </w:rPr>
              <w:br w:type="textWrapping"/>
            </w:r>
            <w:r>
              <w:rPr>
                <w:rFonts w:hint="eastAsia"/>
                <w:color w:val="auto"/>
                <w:highlight w:val="none"/>
              </w:rPr>
              <w:t>29.踏板功能：柔音踏板，制音（保留音）踏板，延音踏板，仿传统大三角钢琴踏板功能</w:t>
            </w:r>
            <w:r>
              <w:rPr>
                <w:rFonts w:hint="eastAsia"/>
                <w:color w:val="auto"/>
                <w:highlight w:val="none"/>
              </w:rPr>
              <w:br w:type="textWrapping"/>
            </w:r>
            <w:r>
              <w:rPr>
                <w:rFonts w:hint="eastAsia"/>
                <w:color w:val="auto"/>
                <w:highlight w:val="none"/>
              </w:rPr>
              <w:t>30.显示：多功能LED数码显示屏</w:t>
            </w:r>
            <w:r>
              <w:rPr>
                <w:rFonts w:hint="eastAsia"/>
                <w:color w:val="auto"/>
                <w:highlight w:val="none"/>
              </w:rPr>
              <w:br w:type="textWrapping"/>
            </w:r>
            <w:r>
              <w:rPr>
                <w:rFonts w:hint="eastAsia"/>
                <w:color w:val="auto"/>
                <w:highlight w:val="none"/>
              </w:rPr>
              <w:t>▲31.音响系统：设计立体声双喇叭音响系统</w:t>
            </w:r>
            <w:r>
              <w:rPr>
                <w:rFonts w:hint="eastAsia"/>
                <w:color w:val="auto"/>
                <w:highlight w:val="none"/>
              </w:rPr>
              <w:br w:type="textWrapping"/>
            </w:r>
            <w:r>
              <w:rPr>
                <w:rFonts w:hint="eastAsia"/>
                <w:color w:val="auto"/>
                <w:highlight w:val="none"/>
              </w:rPr>
              <w:t xml:space="preserve">32.功放：35W ×2  </w:t>
            </w:r>
            <w:r>
              <w:rPr>
                <w:rFonts w:hint="eastAsia"/>
                <w:color w:val="auto"/>
                <w:highlight w:val="none"/>
              </w:rPr>
              <w:br w:type="textWrapping"/>
            </w:r>
            <w:r>
              <w:rPr>
                <w:rFonts w:hint="eastAsia"/>
                <w:color w:val="auto"/>
                <w:highlight w:val="none"/>
              </w:rPr>
              <w:t>33.电源: 直流12V</w:t>
            </w:r>
            <w:r>
              <w:rPr>
                <w:rFonts w:hint="eastAsia"/>
                <w:color w:val="auto"/>
                <w:highlight w:val="none"/>
              </w:rPr>
              <w:br w:type="textWrapping"/>
            </w:r>
            <w:r>
              <w:rPr>
                <w:rFonts w:hint="eastAsia"/>
                <w:color w:val="auto"/>
                <w:highlight w:val="none"/>
              </w:rPr>
              <w:t>34.尺寸（mm）:1372×420×790（±5mm，长 × 宽 × 高）</w:t>
            </w:r>
            <w:r>
              <w:rPr>
                <w:rFonts w:hint="eastAsia"/>
                <w:color w:val="auto"/>
                <w:highlight w:val="none"/>
              </w:rPr>
              <w:br w:type="textWrapping"/>
            </w:r>
            <w:r>
              <w:rPr>
                <w:rFonts w:hint="eastAsia"/>
                <w:color w:val="auto"/>
                <w:highlight w:val="none"/>
              </w:rPr>
              <w:t>35.配件：电源适配器，保修卡，合格证书，使用说明书。</w:t>
            </w:r>
          </w:p>
          <w:p>
            <w:pPr>
              <w:pStyle w:val="3"/>
              <w:rPr>
                <w:color w:val="auto"/>
                <w:highlight w:val="none"/>
              </w:rPr>
            </w:pPr>
            <w:r>
              <w:rPr>
                <w:rFonts w:hint="eastAsia"/>
                <w:color w:val="auto"/>
                <w:highlight w:val="none"/>
              </w:rPr>
              <w:t>▲36.</w:t>
            </w:r>
            <w:r>
              <w:rPr>
                <w:rFonts w:hint="eastAsia"/>
                <w:b/>
                <w:bCs/>
                <w:color w:val="auto"/>
                <w:highlight w:val="none"/>
              </w:rPr>
              <w:t>提供</w:t>
            </w:r>
            <w:r>
              <w:rPr>
                <w:rFonts w:hint="eastAsia" w:ascii="宋体" w:hAnsi="宋体" w:cs="宋体"/>
                <w:b/>
                <w:bCs/>
                <w:color w:val="auto"/>
                <w:kern w:val="0"/>
                <w:szCs w:val="21"/>
                <w:highlight w:val="none"/>
                <w:lang w:bidi="ar"/>
              </w:rPr>
              <w:t>有效的厂家授权证明资料。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架</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户外攀爬网</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规格（mm）：1200×110×200</w:t>
            </w:r>
            <w:r>
              <w:rPr>
                <w:rFonts w:hint="eastAsia"/>
                <w:color w:val="auto"/>
                <w:highlight w:val="none"/>
              </w:rPr>
              <w:t>（</w:t>
            </w:r>
            <w:r>
              <w:rPr>
                <w:rFonts w:hint="eastAsia" w:ascii="宋体" w:hAnsi="宋体" w:cs="宋体"/>
                <w:color w:val="auto"/>
                <w:highlight w:val="none"/>
              </w:rPr>
              <w:t>±</w:t>
            </w:r>
            <w:r>
              <w:rPr>
                <w:rFonts w:hint="eastAsia"/>
                <w:color w:val="auto"/>
                <w:highlight w:val="none"/>
              </w:rPr>
              <w:t>5</w:t>
            </w:r>
            <w:r>
              <w:rPr>
                <w:rFonts w:hint="eastAsia" w:ascii="宋体" w:hAnsi="宋体" w:cs="宋体"/>
                <w:color w:val="auto"/>
                <w:kern w:val="0"/>
                <w:szCs w:val="21"/>
                <w:highlight w:val="none"/>
                <w:lang w:bidi="ar"/>
              </w:rPr>
              <w:t>cm</w:t>
            </w:r>
            <w:r>
              <w:rPr>
                <w:rFonts w:hint="eastAsia"/>
                <w:color w:val="auto"/>
                <w:highlight w:val="none"/>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材质：主体</w:t>
            </w:r>
            <w:r>
              <w:rPr>
                <w:rFonts w:hint="eastAsia" w:ascii="宋体" w:hAnsi="宋体" w:cs="宋体"/>
                <w:color w:val="auto"/>
                <w:kern w:val="0"/>
                <w:szCs w:val="21"/>
                <w:highlight w:val="none"/>
                <w:lang w:bidi="ar"/>
              </w:rPr>
              <w:t>材料</w:t>
            </w:r>
            <w:r>
              <w:rPr>
                <w:rFonts w:hint="eastAsia" w:ascii="宋体" w:hAnsi="宋体" w:cs="宋体"/>
                <w:color w:val="auto"/>
                <w:kern w:val="0"/>
                <w:szCs w:val="21"/>
                <w:highlight w:val="none"/>
                <w:lang w:eastAsia="zh-CN" w:bidi="ar"/>
              </w:rPr>
              <w:t>黄梨木</w:t>
            </w:r>
            <w:r>
              <w:rPr>
                <w:rFonts w:hint="eastAsia" w:ascii="宋体" w:hAnsi="宋体" w:cs="宋体"/>
                <w:color w:val="auto"/>
                <w:kern w:val="0"/>
                <w:szCs w:val="21"/>
                <w:highlight w:val="none"/>
                <w:lang w:bidi="ar"/>
              </w:rPr>
              <w:t>，平台板厚2.5公分，平台大小110×110公分。攀爬架板厚是2公分厚，表面处理:进行压、刨、铣、冲等处理后，表面进行防腐、防火、防蛀处理，后采用原子灰进行3次刮灰抹平，并打磨光滑,表面喷涂三次聚氨脂清漆，产品外表和内表以及儿童手指可触及处无毛刺及尖锐的棱角，油漆采用户外环保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立柱10×10cm,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铁件:厚度为2.0毫米镀锌管，经酸洗处理，后经特殊工艺除锈，抛砂，表面再喷涂户外环保聚酯粉末，二层静电喷塑成形，高温固化，表面光滑，抗紫外光能力强，色彩鲜艳，不易脱落，耐腐蚀;喷涂设备采用计算机控制的静电粉末喷涂装置，粉末回收采用小旋风和滤心，高效率，无污染，可常年用于海边不生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塑料部件、采用塑料粒子及优质环保塑粉制成，加工热度为200度，所加工产品只发生物理变化，不发生化学变化，色彩艳丽，不易退色、抗紫外光(UV)能力、抗静电能力强，不变形、成品内外平整，安全环保，无毒、无味，对皮肤无刺激无过敏反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绳网、绳网扣:全部采用航海绳，中芯为镀铬钢丝外套胶管，外层再覆以变色锦纶编织绳，强度大，抗磨损，耐腐蚀，安全性能好。攀爬网绳采用φ14mm缆绳，保证强度所需,绳网扣采用金属扣，满足GB/T27689-2011新国标安全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安全螺丝:所有螺丝均采用不锈钢304#材质防盗螺丝，并采用螺栓连接，牢固可靠，不易松动脱落及变形和损坏。可常年用于海边不生锈。</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大型室外滑梯</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规格：1020×550×460cm</w:t>
            </w:r>
            <w:r>
              <w:rPr>
                <w:rFonts w:hint="eastAsia"/>
                <w:color w:val="auto"/>
                <w:highlight w:val="none"/>
              </w:rPr>
              <w:t>（</w:t>
            </w:r>
            <w:r>
              <w:rPr>
                <w:rFonts w:hint="eastAsia" w:ascii="宋体" w:hAnsi="宋体" w:cs="宋体"/>
                <w:color w:val="auto"/>
                <w:highlight w:val="none"/>
              </w:rPr>
              <w:t>±</w:t>
            </w:r>
            <w:r>
              <w:rPr>
                <w:rFonts w:hint="eastAsia"/>
                <w:color w:val="auto"/>
                <w:highlight w:val="none"/>
              </w:rPr>
              <w:t>5</w:t>
            </w:r>
            <w:r>
              <w:rPr>
                <w:rFonts w:hint="eastAsia" w:ascii="宋体" w:hAnsi="宋体" w:cs="宋体"/>
                <w:color w:val="auto"/>
                <w:kern w:val="0"/>
                <w:szCs w:val="21"/>
                <w:highlight w:val="none"/>
                <w:lang w:bidi="ar"/>
              </w:rPr>
              <w:t>cm</w:t>
            </w:r>
            <w:r>
              <w:rPr>
                <w:rFonts w:hint="eastAsia"/>
                <w:color w:val="auto"/>
                <w:highlight w:val="none"/>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1.主立柱采用符合国标标准的额直径Ø114mm镀锌钢管（主立柱管材厚度不小于2.0mm）镀锌钢管，辅件采用 60mm、48mm、 38mm、32mm、28mm,壁厚为1.8mm镀锌钢管,整体加工成型后经专业技术人员进行除 油、抛砂处理后,表面再经过静电粉末喷涂流水线高温固化(塑粉采用户外环保聚酯粉末),表面光滑,抗紫外线能力强,色彩鲜艳,不易脱落,耐腐蚀。喷涂设备采用计算机控制的静电粉末流水线喷涂装置,保证户外使用不退色。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2.平台采用厚度为 2.0mm 高强度冷轧钢板,尺寸:1100×1100mm,经数控机床一次性冲孔成型,冲孔直径为 8mm,可防止儿童把手指插入孔中而造成伤害。焊接采用全自动焊接成型,具有焊缝均匀、强度大、承载能力强等特点。整体加工成型后经专业技术人员进行除油、抛砂处理后,表面喷涂环保聚酯粉末, 高温固化,表面光滑,抗紫外光能力强,色彩鲜艳,不易脱落,耐腐蚀;喷涂设备采用计算机控制的静电粉末喷涂装置,粉末回收采用小旋风和滤心, 高效率,无污染。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3.塑料件采用LLDPE 滚塑专用料经滚塑成形,符合 GB/T 27689-2011检验标准要求,塑料壁厚 6m。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螺丝、扣件等配件类：立柱、平台及塑料件间连接均采用铝制扣件和不锈钢螺丝连接，增强其安全性能。连接扣件：材质：铝合金扣件采用不锈钢螺丝连接，及机密禁固螺丝。步梯扶手为镀锌管，步梯为高强度冷轧钢板。其他：接触面之材料及结合角铁均经导圆角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5.要求搭配房顶2组，屋顶1组，单柱装饰3个（小人、椰子叶、树叶）、S滑一组、拼接单滑1组、单色双直滑1组、桶直滑1组、网笼1组、旋转筒滑1组、步梯3组、立柱14根、平台5个、挡板多个等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投标人或制造商提供不锈钢户外体能爬网拓展组合，符合GB/T 27689-2011《无动力类游乐设施 儿童滑梯》标准的</w:t>
            </w:r>
            <w:r>
              <w:rPr>
                <w:rFonts w:hint="eastAsia" w:ascii="宋体" w:hAnsi="宋体" w:cs="宋体"/>
                <w:b/>
                <w:bCs/>
                <w:color w:val="auto"/>
                <w:kern w:val="0"/>
                <w:szCs w:val="21"/>
                <w:highlight w:val="none"/>
                <w:lang w:eastAsia="zh-CN" w:bidi="ar"/>
              </w:rPr>
              <w:t>第三方出具的</w:t>
            </w:r>
            <w:r>
              <w:rPr>
                <w:rFonts w:hint="eastAsia" w:ascii="宋体" w:hAnsi="宋体" w:cs="宋体"/>
                <w:b/>
                <w:bCs/>
                <w:color w:val="auto"/>
                <w:kern w:val="0"/>
                <w:szCs w:val="21"/>
                <w:highlight w:val="none"/>
                <w:lang w:bidi="ar"/>
              </w:rPr>
              <w:t>检测报告。</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多人滚筒协力车5筒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1.规格：206×68×67cm </w:t>
            </w:r>
            <w:r>
              <w:rPr>
                <w:rFonts w:hint="eastAsia"/>
                <w:color w:val="auto"/>
                <w:highlight w:val="none"/>
              </w:rPr>
              <w:t>(</w:t>
            </w:r>
            <w:r>
              <w:rPr>
                <w:rFonts w:hint="eastAsia" w:ascii="宋体" w:hAnsi="宋体" w:cs="宋体"/>
                <w:color w:val="auto"/>
                <w:highlight w:val="none"/>
              </w:rPr>
              <w:t>±</w:t>
            </w:r>
            <w:r>
              <w:rPr>
                <w:rFonts w:hint="eastAsia"/>
                <w:color w:val="auto"/>
                <w:highlight w:val="none"/>
              </w:rPr>
              <w:t>5</w:t>
            </w:r>
            <w:r>
              <w:rPr>
                <w:rFonts w:hint="eastAsia" w:ascii="宋体" w:hAnsi="宋体" w:cs="宋体"/>
                <w:color w:val="auto"/>
                <w:kern w:val="0"/>
                <w:szCs w:val="21"/>
                <w:highlight w:val="none"/>
                <w:lang w:bidi="ar"/>
              </w:rPr>
              <w:t>cm</w:t>
            </w:r>
            <w:r>
              <w:rPr>
                <w:rFonts w:hint="eastAsia"/>
                <w:color w:val="auto"/>
                <w:highlight w:val="none"/>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2.材质：轮子环保PE，框架PVC材质，无毒无味。</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秋千420cm</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规格：420×140×200cm </w:t>
            </w:r>
            <w:r>
              <w:rPr>
                <w:rFonts w:hint="eastAsia"/>
                <w:color w:val="auto"/>
                <w:highlight w:val="none"/>
              </w:rPr>
              <w:t>(</w:t>
            </w:r>
            <w:r>
              <w:rPr>
                <w:rFonts w:hint="eastAsia" w:ascii="宋体" w:hAnsi="宋体" w:cs="宋体"/>
                <w:color w:val="auto"/>
                <w:highlight w:val="none"/>
              </w:rPr>
              <w:t>±</w:t>
            </w:r>
            <w:r>
              <w:rPr>
                <w:rFonts w:hint="eastAsia"/>
                <w:color w:val="auto"/>
                <w:highlight w:val="none"/>
              </w:rPr>
              <w:t>5cm)</w:t>
            </w:r>
          </w:p>
          <w:p>
            <w:pPr>
              <w:widowControl/>
              <w:numPr>
                <w:ilvl w:val="0"/>
                <w:numId w:val="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塑料件为环保PE工程塑料，吹塑工艺一次成型。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A形支架与横梁采用直径89mm镀锌管厚为1.8mm镀锌钢管(管材质量均符合 BS1387-1985 标准要求,技术标准符合 BS1387 -1985 要求),整体加工成型后经专业技术人员进行除 油、抛砂处理后,表面再经过静电粉末喷涂流水线高温固化(塑粉采用户外环保聚酯粉末),表面光滑,抗紫外线能力强,色彩鲜艳,不易脱落,耐腐蚀。喷涂设备采用计算机控制的静电粉末流水线喷涂装置,保证户外使用不退色。</w:t>
            </w:r>
          </w:p>
          <w:p>
            <w:pPr>
              <w:widowControl/>
              <w:numPr>
                <w:ilvl w:val="0"/>
                <w:numId w:val="7"/>
              </w:numPr>
              <w:jc w:val="left"/>
              <w:textAlignment w:val="center"/>
              <w:rPr>
                <w:rFonts w:hint="eastAsia" w:ascii="宋体" w:hAnsi="宋体" w:cs="宋体"/>
                <w:color w:val="auto"/>
                <w:szCs w:val="21"/>
                <w:highlight w:val="none"/>
              </w:rPr>
            </w:pPr>
            <w:r>
              <w:rPr>
                <w:rFonts w:hint="eastAsia" w:ascii="宋体" w:hAnsi="宋体" w:cs="宋体"/>
                <w:b/>
                <w:bCs/>
                <w:color w:val="auto"/>
                <w:kern w:val="0"/>
                <w:szCs w:val="21"/>
                <w:highlight w:val="none"/>
                <w:lang w:bidi="ar"/>
              </w:rPr>
              <w:t>▲投标人或制造商提供塑粉，符合GB 6675.4-2014《玩具安全 第4部分：特定元素的迁移》标准的</w:t>
            </w:r>
            <w:r>
              <w:rPr>
                <w:rFonts w:hint="eastAsia" w:ascii="宋体" w:hAnsi="宋体" w:cs="宋体"/>
                <w:b/>
                <w:bCs/>
                <w:color w:val="auto"/>
                <w:kern w:val="0"/>
                <w:szCs w:val="21"/>
                <w:highlight w:val="none"/>
                <w:lang w:eastAsia="zh-CN" w:bidi="ar"/>
              </w:rPr>
              <w:t>第三方出具的</w:t>
            </w:r>
            <w:r>
              <w:rPr>
                <w:rFonts w:hint="eastAsia" w:ascii="宋体" w:hAnsi="宋体" w:cs="宋体"/>
                <w:b/>
                <w:bCs/>
                <w:color w:val="auto"/>
                <w:kern w:val="0"/>
                <w:szCs w:val="21"/>
                <w:highlight w:val="none"/>
                <w:lang w:bidi="ar"/>
              </w:rPr>
              <w:t>检测报告。</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浪桥</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尺寸：280×130×80</w:t>
            </w:r>
            <w:r>
              <w:rPr>
                <w:rFonts w:hint="eastAsia"/>
                <w:color w:val="auto"/>
                <w:highlight w:val="none"/>
              </w:rPr>
              <w:t>(</w:t>
            </w:r>
            <w:r>
              <w:rPr>
                <w:rFonts w:hint="eastAsia" w:ascii="宋体" w:hAnsi="宋体" w:cs="宋体"/>
                <w:color w:val="auto"/>
                <w:highlight w:val="none"/>
              </w:rPr>
              <w:t>±</w:t>
            </w:r>
            <w:r>
              <w:rPr>
                <w:rFonts w:hint="eastAsia"/>
                <w:color w:val="auto"/>
                <w:highlight w:val="none"/>
              </w:rPr>
              <w:t>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材质：1.主体材料</w:t>
            </w:r>
            <w:r>
              <w:rPr>
                <w:rFonts w:hint="eastAsia" w:ascii="宋体" w:hAnsi="宋体" w:cs="宋体"/>
                <w:color w:val="auto"/>
                <w:kern w:val="0"/>
                <w:szCs w:val="21"/>
                <w:highlight w:val="none"/>
                <w:lang w:eastAsia="zh-CN" w:bidi="ar"/>
              </w:rPr>
              <w:t>黄梨木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铁件:厚度为2.0毫米镀锌管，经酸洗处理，后经特殊工艺除锈，抛砂，表面再喷涂户外环保聚酯粉末，二层静电喷塑成形，高温固化，表面光滑，抗紫外光能力强，色彩鲜艳，不易脱落，耐腐蚀;喷涂设备采用计算机控制的静电粉末喷涂装置，粉末回收采用小旋风和滤心，高效率，无污染，可常年用于海边不生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3.安全螺丝:所有螺丝均采用不锈钢304#材质防盗螺丝，并采用螺栓连接，牢固可靠，不易松动脱落及变形和损坏。可常年用于海边不生锈。</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碳化梯子</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1.材质：采用松实木板材，碳化处理。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具体配置：每套16件，具体配置为高架3个，矮架3个，滑板5张，直梯5张，其中高架尺寸为62×60×100cm框架用材为4.5×6cm,撑用料为4×3.5cm,矮架尺寸为：62×53×80cm，主体框架用材为4.5×6cm,撑用料为4×3.5cm，直梯尺寸为197×18×4.5cm,主体用材4.5×6cm，撑为4×3.5cm,滑板尺寸197×39.5×6cm，均为实木整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3.工艺：边缘抛圆处理，外表面和内表面以及儿童可触及的隐蔽处，均不得有锐利的棱角、毛刺以及小五金件露出的锐利尖锐,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4.涂层：面漆/底漆全选用绿色环保性漆，经全自动喷涂/滚涂生产线和三底两面工艺</w:t>
            </w:r>
            <w:r>
              <w:rPr>
                <w:rFonts w:hint="eastAsia" w:ascii="宋体" w:hAnsi="宋体" w:cs="宋体"/>
                <w:color w:val="auto"/>
                <w:kern w:val="0"/>
                <w:szCs w:val="21"/>
                <w:highlight w:val="none"/>
                <w:lang w:eastAsia="zh-CN" w:bidi="ar"/>
              </w:rPr>
              <w:t>。</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幼儿脚踏车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88×60×55cm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2.材质：镀锌管材质车身，全身无尘烤漆，天然橡胶把手，高触感脚踏板，全部采用304不锈钢螺丝，坚固耐用，确保安全。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辆</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篮球</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1.规格：4号篮球，采用环保橡胶，符合体育课堂教学标准。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足球</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1.规格：直径20cm，符合体育课堂教学标准。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轮胎架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1.规格：10位/组，尺寸：235×53×53cm（10位标准尺寸）可加宽。</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塑料轮胎</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规格：53×15cm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2.材质：特种塑料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高跷</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规格：10对/箱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2.材质：采用塑料，注塑一次成型。</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箱</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木马</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1.规格：约72cm×28cm×52cm座位尺寸：约19cm×15cm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2.材质：环保塑料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滑板车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1.规格：滑板宽约15×长60cm,轮子5cm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三角稳定承重，角度重力转向，车把高低可调节</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扭扭车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1.规格：长约75cm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2.材质：PP、PC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3.车轮配置：磁闪PU轮，加厚材质万向前轮，顺畅轴承。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儿童平衡车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1.规格：约56cm×90cm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2.车架材质：高碳钢车架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3.车轮直径：12寸，耐磨充气轮胎，承重50KG</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羊角球</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40cm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2.材质：环保PVC材质，板面防滑纹路，凹槽设计，增加摩擦力，有效防滑，大大提高安全性，使用更安心。</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打地鼠/彩虹伞</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1.规格：直径3米，9洞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2.材质：优质牛津布，主要训练手、腿、腰、肩肌肉的节奏感和统合协调，培养孩子集体配合能力。</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手脚并用游戏垫</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1.材质：环保喷绘布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6×1.2m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平衡板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58×20CM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2.材质：环保PP材质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彩虹隧道</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180cm×60cm，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2.材质：钢丝+牛津布</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乐器13件套</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6寸铃鼓、原木木鱼、单响7筒、13原木摇铃、小号带柄碰铃、原木沙蛋、圆舞板、环保铃、原木沙锤、打棒、长柄响板、4寸三角铁</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398粒原色积木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398片积木配置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材质：采用优质松木 工艺：清漆，倒角处理、光滑无毛刺。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产品形状共20种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1.长方体A 60×7×2.2cm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2.长方体B 40×7×2.2cm 12个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3.长方体C 40×7×1.1cm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4.长方体D 30×7×2.2cm 14个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5.长方体E  20×7×2.2cm 14个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6.长方体F 20×7×1.1cm 4个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7.长方体G 5×7×2.2cm 48个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8.长方体H 15×2.2×2.2cm 40个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9.三角形A  15×7×2.2cm  40个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10.三角形B 7×7×2.2cm 60个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11.圆柱体A Φ6×15cm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12.圆柱体B Φ4×15cm  16个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13.圆柱体C Φ4×10cm  16个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14.圆柱体D Φ2.2×10cm  30个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15.半拱门 15×7×2.2cm 16个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16.小拱壁 15×5×5cm  16个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17.大半圆环 30×15×2.2cm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18.大半圆形 15×7.5×2.2cm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19.小半圆环 15×7.5×2.2cm  16个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20.小半圆形 10×5×2.2cm  16个</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180片榉木积木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180片榉木积木配置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材质：采用榉木 工艺：清漆，倒角处理、光滑无毛刺。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产品形状共16款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1.正方块:3×3×3cm; 24个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2.长方体A:3×3×6cm  12个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3.长方体B:3×3×9cm 8个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4.长方体C：3×3×12cm 6个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5.长方体D：3×3×18cm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6.圆柱体A：Φ3cm×18cm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7.圆柱体B：Φ3cm×12cm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8.圆柱体C：Φ3cm×3cm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9.小半圆形 3×3×6cm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10.桥形块 3×4.5×12cm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11.三角形A:3×4.5×9cm  16个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12.三角形B：6×6×1.5cm 16个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13.三角形C：3×3×3cm 16个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14.长方体Ⅰ：3×3×1.5cm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15.长方体Ⅱ：9×3×1.5cm 8个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16.长方体：12×3×1.5cm 10个</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数字积木基础套装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主要材质：实木；其它材质：卡纸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内含数字积木68件、数字游戏卡片25张、塑料收纳盒装（灰色底/黄盖）1套</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彩色积木24片套</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材质：橡胶木、亚克力</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滚珠架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材质：积木块榉木，弹珠为玻璃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部件：49块积木（包括5颗弹珠）、卡片1套（5张）</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250块彩色几何积木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1.材质：桦木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2.规格：黄色六边形：5.2×4.5cm、绿色正方形：2.6×2.6cm、红色梯形：5.15×2.25cm、橙色三角形：2.6×2.25×2.25cm、菱形：5.15×1.4cm、蓝色平行四边形：3.85×2.25cm；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部件：黄色六边形和绿色正方形各25片；红色梯形、蓝色菱形、白色扁菱形和橙色三角形各50片。</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41"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游戏积木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1.规格：约30×4.2×24cm</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2.材质：木质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城堡积木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208颗+底座</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百变电动积木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203件套（含2个电动主板）配轨道车</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动物家族小玩具</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规格：仿真野生动物30件套装+收纳盒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动物可独立摆放装扮动物园</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OX 益智盘</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bdr w:val="single" w:color="000000" w:sz="4" w:space="0"/>
                <w:lang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304800" cy="304800"/>
                  <wp:effectExtent l="0" t="0" r="0" b="0"/>
                  <wp:wrapNone/>
                  <wp:docPr id="77" name="图片 420"/>
                  <wp:cNvGraphicFramePr/>
                  <a:graphic xmlns:a="http://schemas.openxmlformats.org/drawingml/2006/main">
                    <a:graphicData uri="http://schemas.openxmlformats.org/drawingml/2006/picture">
                      <pic:pic xmlns:pic="http://schemas.openxmlformats.org/drawingml/2006/picture">
                        <pic:nvPicPr>
                          <pic:cNvPr id="77" name="图片 420"/>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304800" cy="304800"/>
                  <wp:effectExtent l="0" t="0" r="0" b="0"/>
                  <wp:wrapNone/>
                  <wp:docPr id="78" name="图片 421"/>
                  <wp:cNvGraphicFramePr/>
                  <a:graphic xmlns:a="http://schemas.openxmlformats.org/drawingml/2006/main">
                    <a:graphicData uri="http://schemas.openxmlformats.org/drawingml/2006/picture">
                      <pic:pic xmlns:pic="http://schemas.openxmlformats.org/drawingml/2006/picture">
                        <pic:nvPicPr>
                          <pic:cNvPr id="78" name="图片 42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304800" cy="304800"/>
                  <wp:effectExtent l="0" t="0" r="0" b="0"/>
                  <wp:wrapNone/>
                  <wp:docPr id="83" name="图片 422"/>
                  <wp:cNvGraphicFramePr/>
                  <a:graphic xmlns:a="http://schemas.openxmlformats.org/drawingml/2006/main">
                    <a:graphicData uri="http://schemas.openxmlformats.org/drawingml/2006/picture">
                      <pic:pic xmlns:pic="http://schemas.openxmlformats.org/drawingml/2006/picture">
                        <pic:nvPicPr>
                          <pic:cNvPr id="83" name="图片 42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4" name="图片 423"/>
                  <wp:cNvGraphicFramePr/>
                  <a:graphic xmlns:a="http://schemas.openxmlformats.org/drawingml/2006/main">
                    <a:graphicData uri="http://schemas.openxmlformats.org/drawingml/2006/picture">
                      <pic:pic xmlns:pic="http://schemas.openxmlformats.org/drawingml/2006/picture">
                        <pic:nvPicPr>
                          <pic:cNvPr id="114" name="图片 42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304800" cy="304800"/>
                  <wp:effectExtent l="0" t="0" r="0" b="0"/>
                  <wp:wrapNone/>
                  <wp:docPr id="89" name="图片 424"/>
                  <wp:cNvGraphicFramePr/>
                  <a:graphic xmlns:a="http://schemas.openxmlformats.org/drawingml/2006/main">
                    <a:graphicData uri="http://schemas.openxmlformats.org/drawingml/2006/picture">
                      <pic:pic xmlns:pic="http://schemas.openxmlformats.org/drawingml/2006/picture">
                        <pic:nvPicPr>
                          <pic:cNvPr id="89" name="图片 42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304800" cy="304800"/>
                  <wp:effectExtent l="0" t="0" r="0" b="0"/>
                  <wp:wrapNone/>
                  <wp:docPr id="84" name="图片 425"/>
                  <wp:cNvGraphicFramePr/>
                  <a:graphic xmlns:a="http://schemas.openxmlformats.org/drawingml/2006/main">
                    <a:graphicData uri="http://schemas.openxmlformats.org/drawingml/2006/picture">
                      <pic:pic xmlns:pic="http://schemas.openxmlformats.org/drawingml/2006/picture">
                        <pic:nvPicPr>
                          <pic:cNvPr id="84" name="图片 425"/>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color w:val="auto"/>
                <w:kern w:val="0"/>
                <w:szCs w:val="21"/>
                <w:highlight w:val="none"/>
                <w:lang w:bidi="ar"/>
              </w:rPr>
              <w:t xml:space="preserve">1.规格：12.5×12.5×1.8cm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2.材质：塑料，两种不同符号。</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孔明棋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 xml:space="preserve">12.5×12.5×1.8cm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2.材质：塑料，两种不同符号。</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西瓜益智盘</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 xml:space="preserve">12.5×12.5×1.7cm </w:t>
            </w:r>
          </w:p>
          <w:p>
            <w:pPr>
              <w:widowControl/>
              <w:numPr>
                <w:ilvl w:val="0"/>
                <w:numId w:val="1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材质：塑料，每套含底盘一块，拼图片9 片</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179</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数理逻辑-谁的影子</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 xml:space="preserve">22×6×26cm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2.材质：木质, 纸质。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攀爬游戏</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 xml:space="preserve">27×33cm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2.材质：椴木夹板。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思维训练分类盒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 xml:space="preserve">39.5×19.5×4cm </w:t>
            </w:r>
          </w:p>
          <w:p>
            <w:pPr>
              <w:widowControl/>
              <w:numPr>
                <w:ilvl w:val="0"/>
                <w:numId w:val="1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材质：塑料、铜版纸、荷兰板，分类盒为5格式。</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工程车队拼图</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 xml:space="preserve">29.5×25.2×1.8cm </w:t>
            </w:r>
          </w:p>
          <w:p>
            <w:pPr>
              <w:widowControl/>
              <w:numPr>
                <w:ilvl w:val="0"/>
                <w:numId w:val="1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材质：木质，包括10 种常用的工程车。</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129</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bdr w:val="single" w:color="000000" w:sz="4" w:space="0"/>
                <w:lang w:bidi="ar"/>
              </w:rPr>
              <w:drawing>
                <wp:anchor distT="0" distB="0" distL="114300" distR="114300" simplePos="0" relativeHeight="251779072" behindDoc="0" locked="0" layoutInCell="1" allowOverlap="1">
                  <wp:simplePos x="0" y="0"/>
                  <wp:positionH relativeFrom="column">
                    <wp:posOffset>295275</wp:posOffset>
                  </wp:positionH>
                  <wp:positionV relativeFrom="paragraph">
                    <wp:posOffset>342900</wp:posOffset>
                  </wp:positionV>
                  <wp:extent cx="304800" cy="321945"/>
                  <wp:effectExtent l="0" t="0" r="0" b="0"/>
                  <wp:wrapNone/>
                  <wp:docPr id="92" name="图片 426"/>
                  <wp:cNvGraphicFramePr/>
                  <a:graphic xmlns:a="http://schemas.openxmlformats.org/drawingml/2006/main">
                    <a:graphicData uri="http://schemas.openxmlformats.org/drawingml/2006/picture">
                      <pic:pic xmlns:pic="http://schemas.openxmlformats.org/drawingml/2006/picture">
                        <pic:nvPicPr>
                          <pic:cNvPr id="92" name="图片 426"/>
                          <pic:cNvPicPr/>
                        </pic:nvPicPr>
                        <pic:blipFill>
                          <a:blip r:embed="rId8"/>
                          <a:stretch>
                            <a:fillRect/>
                          </a:stretch>
                        </pic:blipFill>
                        <pic:spPr>
                          <a:xfrm>
                            <a:off x="0" y="0"/>
                            <a:ext cx="304800" cy="321945"/>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304800" cy="321945"/>
                  <wp:effectExtent l="0" t="0" r="0" b="0"/>
                  <wp:wrapNone/>
                  <wp:docPr id="88" name="图片 427"/>
                  <wp:cNvGraphicFramePr/>
                  <a:graphic xmlns:a="http://schemas.openxmlformats.org/drawingml/2006/main">
                    <a:graphicData uri="http://schemas.openxmlformats.org/drawingml/2006/picture">
                      <pic:pic xmlns:pic="http://schemas.openxmlformats.org/drawingml/2006/picture">
                        <pic:nvPicPr>
                          <pic:cNvPr id="88" name="图片 427"/>
                          <pic:cNvPicPr/>
                        </pic:nvPicPr>
                        <pic:blipFill>
                          <a:blip r:embed="rId9"/>
                          <a:stretch>
                            <a:fillRect/>
                          </a:stretch>
                        </pic:blipFill>
                        <pic:spPr>
                          <a:xfrm>
                            <a:off x="0" y="0"/>
                            <a:ext cx="304800" cy="321945"/>
                          </a:xfrm>
                          <a:prstGeom prst="rect">
                            <a:avLst/>
                          </a:prstGeom>
                          <a:noFill/>
                          <a:ln>
                            <a:noFill/>
                          </a:ln>
                        </pic:spPr>
                      </pic:pic>
                    </a:graphicData>
                  </a:graphic>
                </wp:anchor>
              </w:drawing>
            </w:r>
            <w:r>
              <w:rPr>
                <w:rFonts w:hint="eastAsia" w:ascii="宋体" w:hAnsi="宋体" w:cs="宋体"/>
                <w:color w:val="auto"/>
                <w:kern w:val="0"/>
                <w:szCs w:val="21"/>
                <w:highlight w:val="none"/>
                <w:bdr w:val="single" w:color="000000" w:sz="4" w:space="0"/>
                <w:lang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304800" cy="321945"/>
                  <wp:effectExtent l="0" t="0" r="0" b="0"/>
                  <wp:wrapNone/>
                  <wp:docPr id="82" name="图片 428"/>
                  <wp:cNvGraphicFramePr/>
                  <a:graphic xmlns:a="http://schemas.openxmlformats.org/drawingml/2006/main">
                    <a:graphicData uri="http://schemas.openxmlformats.org/drawingml/2006/picture">
                      <pic:pic xmlns:pic="http://schemas.openxmlformats.org/drawingml/2006/picture">
                        <pic:nvPicPr>
                          <pic:cNvPr id="82" name="图片 428"/>
                          <pic:cNvPicPr/>
                        </pic:nvPicPr>
                        <pic:blipFill>
                          <a:blip r:embed="rId8"/>
                          <a:stretch>
                            <a:fillRect/>
                          </a:stretch>
                        </pic:blipFill>
                        <pic:spPr>
                          <a:xfrm>
                            <a:off x="0" y="0"/>
                            <a:ext cx="304800" cy="321945"/>
                          </a:xfrm>
                          <a:prstGeom prst="rect">
                            <a:avLst/>
                          </a:prstGeom>
                          <a:noFill/>
                          <a:ln>
                            <a:noFill/>
                          </a:ln>
                        </pic:spPr>
                      </pic:pic>
                    </a:graphicData>
                  </a:graphic>
                </wp:anchor>
              </w:drawing>
            </w:r>
            <w:r>
              <w:rPr>
                <w:rFonts w:hint="eastAsia" w:ascii="宋体" w:hAnsi="宋体" w:cs="宋体"/>
                <w:color w:val="auto"/>
                <w:kern w:val="0"/>
                <w:szCs w:val="21"/>
                <w:highlight w:val="none"/>
                <w:lang w:bidi="ar"/>
              </w:rPr>
              <w:t>急救车队拼图</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 xml:space="preserve">29.5×25.2×1.8cm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2.材质：木质，九种急救车队。</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床上用品</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1.尺寸：被子115×145，垫背60×140，枕头31×46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2.材质：纯棉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床上用品7件套（被罩、褥罩、枕罩，被芯、褥芯、枕芯、无纺布手提袋）</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儿童感统教具</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含26种感统器材，具体清单详见“附表十八--儿童感统教具”。</w:t>
            </w:r>
            <w:r>
              <w:rPr>
                <w:rFonts w:hint="eastAsia" w:ascii="宋体" w:hAnsi="宋体" w:cs="宋体"/>
                <w:color w:val="auto"/>
                <w:kern w:val="0"/>
                <w:szCs w:val="21"/>
                <w:highlight w:val="none"/>
                <w:lang w:bidi="ar"/>
              </w:rPr>
              <w:br w:type="textWrapping"/>
            </w:r>
            <w:r>
              <w:rPr>
                <w:rFonts w:hint="eastAsia" w:ascii="宋体" w:hAnsi="宋体" w:cs="宋体"/>
                <w:b/>
                <w:bCs/>
                <w:color w:val="auto"/>
                <w:kern w:val="0"/>
                <w:szCs w:val="21"/>
                <w:highlight w:val="none"/>
                <w:lang w:bidi="ar"/>
              </w:rPr>
              <w:t>▲提供</w:t>
            </w:r>
            <w:r>
              <w:rPr>
                <w:rFonts w:hint="eastAsia" w:ascii="宋体" w:hAnsi="宋体" w:cs="宋体"/>
                <w:b/>
                <w:bCs/>
                <w:color w:val="auto"/>
                <w:kern w:val="0"/>
                <w:szCs w:val="21"/>
                <w:highlight w:val="none"/>
                <w:lang w:eastAsia="zh-CN" w:bidi="ar"/>
              </w:rPr>
              <w:t>第三方出具的</w:t>
            </w:r>
            <w:r>
              <w:rPr>
                <w:rFonts w:hint="eastAsia" w:ascii="宋体" w:hAnsi="宋体" w:cs="宋体"/>
                <w:b/>
                <w:bCs/>
                <w:color w:val="auto"/>
                <w:kern w:val="0"/>
                <w:szCs w:val="21"/>
                <w:highlight w:val="none"/>
                <w:lang w:bidi="ar"/>
              </w:rPr>
              <w:t>检测机构出具的检验报告。</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监控设备（20点）</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详见“附表十四-监控系统-表一”</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摄影设备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1.画幅：1/2.5英寸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2.光学倍数：15-30倍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3.液晶显示屏尺寸：3.0英寸（16：9）</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4.功能参数:传感器类型CMOS,光学防抖动，自动/手动对焦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清晰度4K、像素600万以上、闪存/硬盘双存储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SD存储卡</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高速SD存储卡</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256G</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三脚架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便携式三脚架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便携摄影单肩包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可容纳多种配件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材质：布</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摄影机备用电池</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3700毫安</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幼儿床</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w:t>
            </w:r>
            <w:r>
              <w:rPr>
                <w:rFonts w:hint="eastAsia" w:ascii="Arial" w:hAnsi="Arial" w:cs="Arial"/>
                <w:color w:val="auto"/>
                <w:kern w:val="0"/>
                <w:szCs w:val="21"/>
                <w:highlight w:val="none"/>
                <w:lang w:eastAsia="zh-CN" w:bidi="ar"/>
              </w:rPr>
              <w:t>约</w:t>
            </w:r>
            <w:r>
              <w:rPr>
                <w:rFonts w:hint="eastAsia" w:ascii="宋体" w:hAnsi="宋体" w:cs="宋体"/>
                <w:color w:val="auto"/>
                <w:kern w:val="0"/>
                <w:szCs w:val="21"/>
                <w:highlight w:val="none"/>
                <w:lang w:bidi="ar"/>
              </w:rPr>
              <w:t xml:space="preserve">135×60×20cm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主体材料：四周侧板采用厚度≥16mm的优质橡胶木指节板材。床板为10mm厚樟子松条板 ，拆装，安装方便，节省空间。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3、优质环保型面漆，采用封闭漆，可做二次修补，甲醛含量小于0.5mg/L。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投标人或制造商提供木制床，符合GB 18584-2001《室内装饰装修材料 木家具中有害物质限量》标准的</w:t>
            </w:r>
            <w:r>
              <w:rPr>
                <w:rFonts w:hint="eastAsia" w:ascii="宋体" w:hAnsi="宋体" w:cs="宋体"/>
                <w:b/>
                <w:bCs/>
                <w:color w:val="auto"/>
                <w:kern w:val="0"/>
                <w:szCs w:val="21"/>
                <w:highlight w:val="none"/>
                <w:lang w:eastAsia="zh-CN" w:bidi="ar"/>
              </w:rPr>
              <w:t>第三方出具的</w:t>
            </w:r>
            <w:r>
              <w:rPr>
                <w:rFonts w:hint="eastAsia" w:ascii="宋体" w:hAnsi="宋体" w:cs="宋体"/>
                <w:b/>
                <w:bCs/>
                <w:color w:val="auto"/>
                <w:kern w:val="0"/>
                <w:szCs w:val="21"/>
                <w:highlight w:val="none"/>
                <w:lang w:bidi="ar"/>
              </w:rPr>
              <w:t>检测报告。</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2873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橡胶垫</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规格：15mm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1.橡胶原生料：环保橡胶颗粒和彩色EPDM颗粒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2.EPDM彩色颗粒分布均匀，含量高，密度好。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3.优质聚氨酯环保胶水，无刺激气味，结合紧密。杜绝劣质胶水，味道大，影响健康。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4.整体采用橡胶颗粒，缓冲性能强，长期使用不易掉边。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5.抗压强，减震强，隔音强，超强弹性。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6.颜色稳定，耐热抗老化，色牢度强，抗紫外线和耐候性高。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提供由第三方检测机构出具的检验检测报告</w:t>
            </w:r>
            <w:r>
              <w:rPr>
                <w:rFonts w:hint="eastAsia" w:ascii="宋体" w:hAnsi="宋体" w:cs="宋体"/>
                <w:color w:val="auto"/>
                <w:kern w:val="0"/>
                <w:szCs w:val="21"/>
                <w:highlight w:val="none"/>
                <w:lang w:bidi="ar"/>
              </w:rPr>
              <w:t>。</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加厚干粉灭火器箱套装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4KG干粉灭火器，2个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2.防毒面罩。2个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3.灭火器箱，1个</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防毒面罩</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防毒面具（3C）</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消防应急包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12件套</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消防服套装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1.消防服套装5件套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2.功能：防高温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3.材质：阻燃抗湿织物</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消防急救担架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180×20</w:t>
            </w:r>
            <w:r>
              <w:rPr>
                <w:rFonts w:hint="eastAsia"/>
                <w:color w:val="auto"/>
                <w:highlight w:val="none"/>
              </w:rPr>
              <w:t>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防爆器材装备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防爆器材柜：警棍，防爆头盔，防爆服，防爆手套，强光手电，钢叉，脚叉，防爆盾</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智慧图书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详见“附表二-智慧图书表”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玩具一批</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详见“附表一-袂花镇中心幼儿园北丰分园、椰子分园、宋村分园玩具汇总表"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厨房设备-12</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详见“附表十六厨房设备-12”</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钢琴</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3"/>
              </w:numPr>
              <w:jc w:val="left"/>
              <w:textAlignment w:val="center"/>
              <w:rPr>
                <w:rFonts w:hint="eastAsia"/>
                <w:color w:val="auto"/>
                <w:highlight w:val="none"/>
              </w:rPr>
            </w:pPr>
            <w:r>
              <w:rPr>
                <w:rFonts w:hint="eastAsia"/>
                <w:color w:val="auto"/>
                <w:highlight w:val="none"/>
              </w:rPr>
              <w:t>规格：119型或以上立式钢琴</w:t>
            </w:r>
            <w:r>
              <w:rPr>
                <w:rFonts w:hint="eastAsia"/>
                <w:color w:val="auto"/>
                <w:highlight w:val="none"/>
              </w:rPr>
              <w:br w:type="textWrapping"/>
            </w:r>
            <w:r>
              <w:rPr>
                <w:rFonts w:hint="eastAsia"/>
                <w:color w:val="auto"/>
                <w:highlight w:val="none"/>
              </w:rPr>
              <w:t>2.声学品质：标准音a1为445Hz±0.5Hz范围内；音准稳定性（c1-b1）≤3音分。</w:t>
            </w:r>
            <w:r>
              <w:rPr>
                <w:rFonts w:hint="eastAsia"/>
                <w:color w:val="auto"/>
                <w:highlight w:val="none"/>
              </w:rPr>
              <w:br w:type="textWrapping"/>
            </w:r>
            <w:r>
              <w:rPr>
                <w:rFonts w:hint="eastAsia"/>
                <w:color w:val="auto"/>
                <w:highlight w:val="none"/>
              </w:rPr>
              <w:t>3.外观尺寸：长≥150cm，宽≥60cm，高≥119cm；直脚琴腿。</w:t>
            </w:r>
            <w:r>
              <w:rPr>
                <w:rFonts w:hint="eastAsia"/>
                <w:color w:val="auto"/>
                <w:highlight w:val="none"/>
              </w:rPr>
              <w:br w:type="textWrapping"/>
            </w:r>
            <w:r>
              <w:rPr>
                <w:rFonts w:hint="eastAsia"/>
                <w:color w:val="auto"/>
                <w:highlight w:val="none"/>
              </w:rPr>
              <w:t>4.五金件：钢琴外观可见的五金件采用不易氧化的银色合金类金属；顶盖铰链有加强筋的结构，能更稳定安全支撑顶盖。</w:t>
            </w:r>
            <w:r>
              <w:rPr>
                <w:rFonts w:hint="eastAsia"/>
                <w:color w:val="auto"/>
                <w:highlight w:val="none"/>
              </w:rPr>
              <w:br w:type="textWrapping"/>
            </w:r>
            <w:r>
              <w:rPr>
                <w:rFonts w:hint="eastAsia"/>
                <w:color w:val="auto"/>
                <w:highlight w:val="none"/>
              </w:rPr>
              <w:t>5.外壳：板面粘贴防火板；油漆表面平整光亮；键盖商标使用镍片材质材料并封在油漆里。</w:t>
            </w:r>
            <w:r>
              <w:rPr>
                <w:rFonts w:hint="eastAsia"/>
                <w:color w:val="auto"/>
                <w:highlight w:val="none"/>
              </w:rPr>
              <w:br w:type="textWrapping"/>
            </w:r>
            <w:r>
              <w:rPr>
                <w:rFonts w:hint="eastAsia"/>
                <w:color w:val="auto"/>
                <w:highlight w:val="none"/>
              </w:rPr>
              <w:t>6.上门：上门板固定卡扣采用精密模具加工的高分子材料固定件（非塑料材质弹簧结构），结构牢固，安全耐用；上门板内侧安装金属长梁，能防止上门板长时间受温湿度变化影响导致的变形，且方便上门板拆装。</w:t>
            </w:r>
            <w:r>
              <w:rPr>
                <w:rFonts w:hint="eastAsia"/>
                <w:color w:val="auto"/>
                <w:highlight w:val="none"/>
              </w:rPr>
              <w:br w:type="textWrapping"/>
            </w:r>
            <w:r>
              <w:rPr>
                <w:rFonts w:hint="eastAsia"/>
                <w:color w:val="auto"/>
                <w:highlight w:val="none"/>
              </w:rPr>
              <w:t>▲7.铁板：翻砂工艺铸铁板;喷涂具有高抗氧化能力金葱粉漆。铁板高度：≥109cm</w:t>
            </w:r>
            <w:r>
              <w:rPr>
                <w:rFonts w:hint="eastAsia"/>
                <w:color w:val="auto"/>
                <w:highlight w:val="none"/>
              </w:rPr>
              <w:br w:type="textWrapping"/>
            </w:r>
            <w:r>
              <w:rPr>
                <w:rFonts w:hint="eastAsia"/>
                <w:color w:val="auto"/>
                <w:highlight w:val="none"/>
              </w:rPr>
              <w:t>8.琴弦：圆形弦（截面为正圆形）；采用镀锡方式防锈处理的钢线；最大有效弦长≥1175mm。</w:t>
            </w:r>
            <w:r>
              <w:rPr>
                <w:rFonts w:hint="eastAsia"/>
                <w:color w:val="auto"/>
                <w:highlight w:val="none"/>
              </w:rPr>
              <w:br w:type="textWrapping"/>
            </w:r>
            <w:r>
              <w:rPr>
                <w:rFonts w:hint="eastAsia"/>
                <w:color w:val="auto"/>
                <w:highlight w:val="none"/>
              </w:rPr>
              <w:t>9.音板：采用寒带地区缓慢生长的鱼鳞松制作；根据钢琴发声特点而设计的不等厚度的加强实木音板。</w:t>
            </w:r>
            <w:r>
              <w:rPr>
                <w:rFonts w:hint="eastAsia"/>
                <w:color w:val="auto"/>
                <w:highlight w:val="none"/>
              </w:rPr>
              <w:br w:type="textWrapping"/>
            </w:r>
            <w:r>
              <w:rPr>
                <w:rFonts w:hint="eastAsia"/>
                <w:color w:val="auto"/>
                <w:highlight w:val="none"/>
              </w:rPr>
              <w:t>10.肋木：使用与音板相同材质木材，数量不少于11根。</w:t>
            </w:r>
            <w:r>
              <w:rPr>
                <w:rFonts w:hint="eastAsia"/>
                <w:color w:val="auto"/>
                <w:highlight w:val="none"/>
              </w:rPr>
              <w:br w:type="textWrapping"/>
            </w:r>
            <w:r>
              <w:rPr>
                <w:rFonts w:hint="eastAsia"/>
                <w:color w:val="auto"/>
                <w:highlight w:val="none"/>
              </w:rPr>
              <w:t>11.弦轴板：由15-17层坚硬的榉木交错压榨制成。</w:t>
            </w:r>
            <w:r>
              <w:rPr>
                <w:rFonts w:hint="eastAsia"/>
                <w:color w:val="auto"/>
                <w:highlight w:val="none"/>
              </w:rPr>
              <w:br w:type="textWrapping"/>
            </w:r>
            <w:r>
              <w:rPr>
                <w:rFonts w:hint="eastAsia"/>
                <w:color w:val="auto"/>
                <w:highlight w:val="none"/>
              </w:rPr>
              <w:t>▲12.弦码：中高音弦码采用弯压工艺，使用多层榉木层叠弯压成型，最大程度保留木材原有纹理，利于音的传递。</w:t>
            </w:r>
            <w:r>
              <w:rPr>
                <w:rFonts w:hint="eastAsia"/>
                <w:color w:val="auto"/>
                <w:highlight w:val="none"/>
              </w:rPr>
              <w:br w:type="textWrapping"/>
            </w:r>
            <w:r>
              <w:rPr>
                <w:rFonts w:hint="eastAsia"/>
                <w:color w:val="auto"/>
                <w:highlight w:val="none"/>
              </w:rPr>
              <w:t>▲13.背柱：实木制作，五根且不等距设计；中枋背柱截面尺寸不少于95×70mm；背柱整体严密牢固，无明显缝隙或粘贴痕迹。</w:t>
            </w:r>
            <w:r>
              <w:rPr>
                <w:rFonts w:hint="eastAsia"/>
                <w:color w:val="auto"/>
                <w:highlight w:val="none"/>
              </w:rPr>
              <w:br w:type="textWrapping"/>
            </w:r>
            <w:r>
              <w:rPr>
                <w:rFonts w:hint="eastAsia"/>
                <w:color w:val="auto"/>
                <w:highlight w:val="none"/>
              </w:rPr>
              <w:t>14.键盘材质：有机玻璃白键片，黑黄檀木黑键键顶；键板采用寒带地区缓慢生长的鱼鳞松制作，含水率要求：6-12%。</w:t>
            </w:r>
            <w:r>
              <w:rPr>
                <w:rFonts w:hint="eastAsia"/>
                <w:color w:val="auto"/>
                <w:highlight w:val="none"/>
              </w:rPr>
              <w:br w:type="textWrapping"/>
            </w:r>
            <w:r>
              <w:rPr>
                <w:rFonts w:hint="eastAsia"/>
                <w:color w:val="auto"/>
                <w:highlight w:val="none"/>
              </w:rPr>
              <w:t>15.键盘精度：八度音程白键宽度164-165mm范围内；白键前端长度51.0-52.0mm范围内；黑键上端面宽度10.0mm±0.2mm范围内；黑键底宽度11.5mm±0.2mm范围内；黑键长度95.0-95.5mm范围内；黑键前端距白键面11.0-12.5mm范围内；白键间隙1.0mm±0.2mm范围内；中盘底面距地面高度≥660mm。</w:t>
            </w:r>
            <w:r>
              <w:rPr>
                <w:rFonts w:hint="eastAsia"/>
                <w:color w:val="auto"/>
                <w:highlight w:val="none"/>
              </w:rPr>
              <w:br w:type="textWrapping"/>
            </w:r>
            <w:r>
              <w:rPr>
                <w:rFonts w:hint="eastAsia"/>
                <w:color w:val="auto"/>
                <w:highlight w:val="none"/>
              </w:rPr>
              <w:t>▲16.中盘：使用稳定不易变形的木材制作而成。除螺丝外中盘上面不加装任何金属加固或金属链接结构。</w:t>
            </w:r>
            <w:r>
              <w:rPr>
                <w:rFonts w:hint="eastAsia"/>
                <w:color w:val="auto"/>
                <w:highlight w:val="none"/>
              </w:rPr>
              <w:br w:type="textWrapping"/>
            </w:r>
            <w:r>
              <w:rPr>
                <w:rFonts w:hint="eastAsia"/>
                <w:color w:val="auto"/>
                <w:highlight w:val="none"/>
              </w:rPr>
              <w:t>▲17.弦槌：采用优质加厚纯羊毛毡制作的弦槌；黄色芯毡；木芯采用鹅耳枥木。转击器、联动杆、制音杆等运动部件要求使用鹅耳枥木制作。</w:t>
            </w:r>
            <w:r>
              <w:rPr>
                <w:rFonts w:hint="eastAsia"/>
                <w:color w:val="auto"/>
                <w:highlight w:val="none"/>
              </w:rPr>
              <w:br w:type="textWrapping"/>
            </w:r>
            <w:r>
              <w:rPr>
                <w:rFonts w:hint="eastAsia"/>
                <w:color w:val="auto"/>
                <w:highlight w:val="none"/>
              </w:rPr>
              <w:t>18.调节档：鹅耳枥木实木（非多层）制作的调节档，不得有金属包裹。</w:t>
            </w:r>
            <w:r>
              <w:rPr>
                <w:rFonts w:hint="eastAsia"/>
                <w:color w:val="auto"/>
                <w:highlight w:val="none"/>
              </w:rPr>
              <w:br w:type="textWrapping"/>
            </w:r>
            <w:r>
              <w:rPr>
                <w:rFonts w:hint="eastAsia"/>
                <w:color w:val="auto"/>
                <w:highlight w:val="none"/>
              </w:rPr>
              <w:t>19.缓降功能：内置隐藏式键盘盖缓降器，非外露摆杆式。</w:t>
            </w:r>
            <w:r>
              <w:rPr>
                <w:rFonts w:hint="eastAsia"/>
                <w:color w:val="auto"/>
                <w:highlight w:val="none"/>
              </w:rPr>
              <w:br w:type="textWrapping"/>
            </w:r>
            <w:r>
              <w:rPr>
                <w:rFonts w:hint="eastAsia"/>
                <w:color w:val="auto"/>
                <w:highlight w:val="none"/>
              </w:rPr>
              <w:t>20.演奏性能：白键下沉深度10.0mm±0.3mm范围内；琴键下降负荷0.55-0.70N范围内；回升负荷0.20-0.35N范围内；琴键负荷超标数为零；琴键运动灵敏、不相互摩擦；弱音踏瓣与延音踏瓣之间的负荷差值≤3.0N。</w:t>
            </w:r>
            <w:r>
              <w:rPr>
                <w:rFonts w:hint="eastAsia"/>
                <w:color w:val="auto"/>
                <w:highlight w:val="none"/>
              </w:rPr>
              <w:br w:type="textWrapping"/>
            </w:r>
            <w:r>
              <w:rPr>
                <w:rFonts w:hint="eastAsia"/>
                <w:color w:val="auto"/>
                <w:highlight w:val="none"/>
              </w:rPr>
              <w:t>21.脚轮：采用金属双轮脚轮，具有转动灵活。</w:t>
            </w:r>
            <w:r>
              <w:rPr>
                <w:rFonts w:hint="eastAsia"/>
                <w:color w:val="auto"/>
                <w:highlight w:val="none"/>
              </w:rPr>
              <w:br w:type="textWrapping"/>
            </w:r>
            <w:r>
              <w:rPr>
                <w:rFonts w:hint="eastAsia"/>
                <w:color w:val="auto"/>
                <w:highlight w:val="none"/>
              </w:rPr>
              <w:t>▲22.环保：通过CQC中国环保产品认证。</w:t>
            </w:r>
            <w:r>
              <w:rPr>
                <w:rFonts w:hint="eastAsia"/>
                <w:b/>
                <w:bCs/>
                <w:color w:val="auto"/>
                <w:highlight w:val="none"/>
              </w:rPr>
              <w:t>提供证书（包括可见投标产品型号的附件页）复印件加盖制造商鲜章佐证。</w:t>
            </w:r>
            <w:r>
              <w:rPr>
                <w:rFonts w:hint="eastAsia"/>
                <w:b/>
                <w:bCs/>
                <w:color w:val="auto"/>
                <w:highlight w:val="none"/>
              </w:rPr>
              <w:br w:type="textWrapping"/>
            </w:r>
            <w:r>
              <w:rPr>
                <w:rFonts w:hint="eastAsia"/>
                <w:color w:val="auto"/>
                <w:highlight w:val="none"/>
              </w:rPr>
              <w:t>23.产品标准：除上述要求以外，钢琴其他方面需符合《钢琴》GB/T10159-2015标准。</w:t>
            </w:r>
          </w:p>
          <w:p>
            <w:pPr>
              <w:pStyle w:val="3"/>
              <w:rPr>
                <w:color w:val="auto"/>
                <w:highlight w:val="none"/>
              </w:rPr>
            </w:pPr>
            <w:r>
              <w:rPr>
                <w:rFonts w:hint="eastAsia"/>
                <w:color w:val="auto"/>
                <w:highlight w:val="none"/>
              </w:rPr>
              <w:t>▲</w:t>
            </w:r>
            <w:r>
              <w:rPr>
                <w:rFonts w:hint="eastAsia"/>
                <w:b/>
                <w:bCs/>
                <w:color w:val="auto"/>
                <w:highlight w:val="none"/>
              </w:rPr>
              <w:t>24.提供有效的厂家授权证明资料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架</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壁挂式音箱</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17×15×26cm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2.50瓦重低音万向壁挂音响、6个万向壁挂+无线发射器、无需布线插电即用。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3.材质：ABS环保材质，绝缘、防霉、防潮、耐用，塑胶外壳金属防尘网罩，抗高压阻燃绝缘，防潮防霉。抗老化放破损。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4.支持手机、电脑、平板、笔记本、U盘、蓝牙等多种播放模式。</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详见“附表十七”</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广播系统设备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详见"附表十五-广播系统“</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双人脚踏车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135×55×65cm，</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2.材质：镀锌管材质车身，全身无尘烤漆，天然橡胶把手，高触感脚踏板，全部采用304不锈钢螺丝，坚固耐用，确保安全。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幼儿兜风车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108×50×65cm</w:t>
            </w:r>
          </w:p>
          <w:p>
            <w:pPr>
              <w:widowControl/>
              <w:numPr>
                <w:ilvl w:val="0"/>
                <w:numId w:val="1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材质：镀锌管材质车身，全身无尘烤漆，天然橡胶把手，高触感脚踏板，全部采用304不锈钢螺丝，坚固耐用，确保安全。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收纳筐</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110×63×85cm，采用优质不锈钢管，做工精细牢固，可轻松拆装折叠，万向轮可随意转向移动，实用便捷。</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体操垫</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180×60×10cm</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2.材质：优质帆布，厚实耐磨；皮革柔软，易于清理。内部材质为珍珠绵，稍硬，有一定弹性，适合舞蹈，形体练习，前滚翻，仰卧起坐等动作，符合体育课堂教学标准。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接力棒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1.规格：2个/套，优质松木精制而成，符合体育课堂教学标准。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体操圈</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1.材质：ABS实心管 高弹泡棉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2.直径：50cm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钻洞</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75×17×17cm，4个/套，采用塑料精制而成。</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平衡球彩虹伞</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1.规格：直径5米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2.材质：环保尼龙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（含平衡球）</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八件组平衡触觉板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1.规格：桥面：</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110×15×9cm  桥墩：</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31×16×20，每件16套，材质：滚塑</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圆形平衡板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132×68cm，每套4片，材质：环保塑料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84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头饰</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1、规格：动物10种/套；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2、材质：布料制作。</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十二生肖手偶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1、规格：12件/套。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2、材质：布料制作。</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子弹头</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产品由红、黄、蓝、绿、浅蓝、浅绿、橙、紫8种颜色组成                                                     规格：1孔：41×14mm 2孔：41×30mm 3孔:41×45mm 4孔：41×60mm                                              3.件数:633件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几何形玩具</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1000片/箱</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箱</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数字雪花车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2.产品由红、黄、蓝、绿、浅蓝、浅绿、橙、紫8种颜色组成； 规格：中号直径33mm 大号直径43mm；  轮子：50×10mm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件数中号1800件/箱 大号980件/箱</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139</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葵花玩具</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2.产品由红、黄、蓝、绿、浅蓝、浅绿、橙、紫8种颜色组成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3.规格：雪花片φ50mm 轮子：φ50 链接片：直径45×57mm                                                                                       4.件数：580件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箱</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字母积木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103颗木质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磁力片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规格：菱形：97×61×5mm  三角形：48×53mm  大三角：高116×62mm 正方形：65×65mm   六边形：110×125mm  梯形：55×119mm  车子：69×113mm                                                              3.件数：92件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悬浮地胶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规格：30.48×30.48×1.5cm，305g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2.三面层交叉结构设计，雪花图案纹路，加粗面层更加稳固，承重性更好，可走1.3吨小汽车。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3.面层经磨砂处理，防滑性能优异，跑跳运动不易摔倒。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4.四组加粗大卡扣+两组弓形弹扣设计，链接稳固，能承受横向纵向垂直的蹬踏力，不易脱扣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5.防风沙防盗孔设计，避免了因雨水冲刷，风沙天气造成的丢失，有效缓解了偷盗等情况</w:t>
            </w:r>
            <w:r>
              <w:rPr>
                <w:rFonts w:hint="eastAsia" w:ascii="宋体" w:hAnsi="宋体" w:cs="宋体"/>
                <w:color w:val="auto"/>
                <w:kern w:val="0"/>
                <w:szCs w:val="21"/>
                <w:highlight w:val="none"/>
                <w:lang w:bidi="ar"/>
              </w:rPr>
              <w:br w:type="textWrapping"/>
            </w:r>
            <w:r>
              <w:rPr>
                <w:rFonts w:hint="eastAsia" w:ascii="宋体" w:hAnsi="宋体" w:cs="宋体"/>
                <w:b/>
                <w:bCs/>
                <w:color w:val="auto"/>
                <w:kern w:val="0"/>
                <w:szCs w:val="21"/>
                <w:highlight w:val="none"/>
                <w:lang w:bidi="ar"/>
              </w:rPr>
              <w:t>▲提供由第三方检测机构出具的检验检测报告。</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2200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六面攀爬架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规格：360×150×200cm</w:t>
            </w:r>
            <w:r>
              <w:rPr>
                <w:rFonts w:hint="eastAsia"/>
                <w:color w:val="auto"/>
                <w:highlight w:val="none"/>
              </w:rPr>
              <w:t>(</w:t>
            </w:r>
            <w:r>
              <w:rPr>
                <w:rFonts w:hint="eastAsia" w:ascii="宋体" w:hAnsi="宋体" w:cs="宋体"/>
                <w:color w:val="auto"/>
                <w:highlight w:val="none"/>
              </w:rPr>
              <w:t>±</w:t>
            </w:r>
            <w:r>
              <w:rPr>
                <w:rFonts w:hint="eastAsia"/>
                <w:color w:val="auto"/>
                <w:highlight w:val="none"/>
              </w:rPr>
              <w:t>5</w:t>
            </w:r>
            <w:r>
              <w:rPr>
                <w:rFonts w:hint="eastAsia" w:ascii="宋体" w:hAnsi="宋体" w:cs="宋体"/>
                <w:color w:val="auto"/>
                <w:kern w:val="0"/>
                <w:szCs w:val="21"/>
                <w:highlight w:val="none"/>
                <w:lang w:bidi="ar"/>
              </w:rPr>
              <w:t>cm</w:t>
            </w:r>
            <w:r>
              <w:rPr>
                <w:rFonts w:hint="eastAsia"/>
                <w:color w:val="auto"/>
                <w:highlight w:val="none"/>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主体材料</w:t>
            </w:r>
            <w:r>
              <w:rPr>
                <w:rFonts w:hint="eastAsia" w:ascii="宋体" w:hAnsi="宋体" w:cs="宋体"/>
                <w:color w:val="auto"/>
                <w:kern w:val="0"/>
                <w:szCs w:val="21"/>
                <w:highlight w:val="none"/>
                <w:lang w:eastAsia="zh-CN" w:bidi="ar"/>
              </w:rPr>
              <w:t>黄梨木</w:t>
            </w:r>
            <w:r>
              <w:rPr>
                <w:rFonts w:hint="eastAsia" w:ascii="宋体" w:hAnsi="宋体" w:cs="宋体"/>
                <w:color w:val="auto"/>
                <w:kern w:val="0"/>
                <w:szCs w:val="21"/>
                <w:highlight w:val="none"/>
                <w:lang w:bidi="ar"/>
              </w:rPr>
              <w:t>，平台板厚2.5公分，平台大小110×110公分。攀爬架板厚是2公分厚，表面处理:进行压、刨、铣、冲等处理后，表面进行防腐、防火、防蛀处理，后采用原子灰进行3次刮灰抹平，并打磨光滑,表面喷涂三次聚氨脂清漆，产品外表和内表以及儿童手指可触及处无毛刺及尖锐的棱角，油漆采用户外环保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立柱10×10cm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铁件:厚度为2.0毫米镀锌管，经酸洗处理，后经特殊工艺除锈，抛砂，表面再喷涂户外环保聚酯粉末，二层静电喷塑成形，高温固化，表面光滑，抗紫外光能力强，色彩鲜艳，不易脱落，耐腐蚀;喷涂设备采用计算机控制的静电粉末喷涂装置，粉末回收采用小旋风和滤心，高效率，无污染，可常年用于海边不生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塑料部件、采用塑料粒子及优质环保塑粉制成，加工热度为200度，所加工产品只发生物理变化，不发生化学变化，色彩艳丽，不易退色、抗紫外光(UV)能力、抗静电能力强，不变形、成品内外平整，安全环保，无毒、无味，对皮肤无刺激无过敏反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绳网、绳网扣:全部采用航海绳，中芯为镀铬钢丝外套胶管，外层再覆以变色锦纶编织绳，强度大，抗磨损，耐腐蚀，安全性能好。攀爬网绳采用φ14mm缆绳，保证强度所需,绳网扣采用金属扣，满足GB/T27689-201 1新国标安全标准。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安全螺丝:所有螺丝均采用不锈钢304#材质防盗螺丝，并采用螺栓连接，牢固可靠，不易松动脱落及变形和损坏。可常年用于海边不生锈。</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万能工匠</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272件，可组装加厚万能八角攀爬架、加厚组合八角、加厚秋千组合各1套。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材质：圆盘abs，管子pvc</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彩色软式跨栏架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1.规格：82×23×28m，8个/套，采用塑料精制而成。</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1.规格：40件/套，直径约5.5cm，符合体育课堂教学标准。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啵扣玩具</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1.产品规格：465mm×300mm×100mm </w:t>
            </w:r>
            <w:r>
              <w:rPr>
                <w:rFonts w:hint="eastAsia"/>
                <w:color w:val="auto"/>
                <w:highlight w:val="none"/>
              </w:rPr>
              <w:t>(</w:t>
            </w:r>
            <w:r>
              <w:rPr>
                <w:rFonts w:hint="eastAsia" w:ascii="宋体" w:hAnsi="宋体" w:cs="宋体"/>
                <w:color w:val="auto"/>
                <w:highlight w:val="none"/>
              </w:rPr>
              <w:t>±</w:t>
            </w:r>
            <w:r>
              <w:rPr>
                <w:rFonts w:hint="eastAsia"/>
                <w:color w:val="auto"/>
                <w:highlight w:val="none"/>
              </w:rPr>
              <w:t>5</w:t>
            </w:r>
            <w:r>
              <w:rPr>
                <w:rFonts w:hint="eastAsia" w:ascii="宋体" w:hAnsi="宋体" w:cs="宋体"/>
                <w:color w:val="auto"/>
                <w:kern w:val="0"/>
                <w:szCs w:val="21"/>
                <w:highlight w:val="none"/>
                <w:lang w:bidi="ar"/>
              </w:rPr>
              <w:t>mm</w:t>
            </w:r>
            <w:r>
              <w:rPr>
                <w:rFonts w:hint="eastAsia"/>
                <w:color w:val="auto"/>
                <w:highlight w:val="none"/>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2.主要材质：塑料,其它材质：卡纸、不干胶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3.配件数量：内含啵扣片600件、小贴纸3套、挂图一张、塑料收纳盒装</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蜗牛迷宫</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1.材质：榉木、多层夹板、环保水性漆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22×18×1.3cm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拼图 -猫</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1.尺寸：300×225×24mm</w:t>
            </w:r>
            <w:r>
              <w:rPr>
                <w:rFonts w:hint="eastAsia"/>
                <w:color w:val="auto"/>
                <w:highlight w:val="none"/>
              </w:rPr>
              <w:t>(</w:t>
            </w:r>
            <w:r>
              <w:rPr>
                <w:rFonts w:hint="eastAsia" w:ascii="宋体" w:hAnsi="宋体" w:cs="宋体"/>
                <w:color w:val="auto"/>
                <w:highlight w:val="none"/>
              </w:rPr>
              <w:t>±</w:t>
            </w:r>
            <w:r>
              <w:rPr>
                <w:rFonts w:hint="eastAsia"/>
                <w:color w:val="auto"/>
                <w:highlight w:val="none"/>
              </w:rPr>
              <w:t>5</w:t>
            </w:r>
            <w:r>
              <w:rPr>
                <w:rFonts w:hint="eastAsia" w:ascii="宋体" w:hAnsi="宋体" w:cs="宋体"/>
                <w:color w:val="auto"/>
                <w:kern w:val="0"/>
                <w:szCs w:val="21"/>
                <w:highlight w:val="none"/>
                <w:lang w:bidi="ar"/>
              </w:rPr>
              <w:t>mm</w:t>
            </w:r>
            <w:r>
              <w:rPr>
                <w:rFonts w:hint="eastAsia"/>
                <w:color w:val="auto"/>
                <w:highlight w:val="none"/>
              </w:rPr>
              <w:t>)</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2.冲压，背面抛光；采用底漆+丝印工艺；木材夹板边缘光滑，不割手。</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拼图-水果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1.尺寸：300×225×10mm</w:t>
            </w:r>
            <w:r>
              <w:rPr>
                <w:rFonts w:hint="eastAsia"/>
                <w:color w:val="auto"/>
                <w:highlight w:val="none"/>
              </w:rPr>
              <w:t>(</w:t>
            </w:r>
            <w:r>
              <w:rPr>
                <w:rFonts w:hint="eastAsia" w:ascii="宋体" w:hAnsi="宋体" w:cs="宋体"/>
                <w:color w:val="auto"/>
                <w:highlight w:val="none"/>
              </w:rPr>
              <w:t>±</w:t>
            </w:r>
            <w:r>
              <w:rPr>
                <w:rFonts w:hint="eastAsia"/>
                <w:color w:val="auto"/>
                <w:highlight w:val="none"/>
              </w:rPr>
              <w:t>5</w:t>
            </w:r>
            <w:r>
              <w:rPr>
                <w:rFonts w:hint="eastAsia" w:ascii="宋体" w:hAnsi="宋体" w:cs="宋体"/>
                <w:color w:val="auto"/>
                <w:kern w:val="0"/>
                <w:szCs w:val="21"/>
                <w:highlight w:val="none"/>
                <w:lang w:bidi="ar"/>
              </w:rPr>
              <w:t>mm</w:t>
            </w:r>
            <w:r>
              <w:rPr>
                <w:rFonts w:hint="eastAsia"/>
                <w:color w:val="auto"/>
                <w:highlight w:val="none"/>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2.材质：榉木、夹板、密度板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大木钉拼板农场动物</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材质：全椴木夹板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规格：225×225×10mm </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小拼图-飞机</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底板：全椴木夹板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产品尺寸：14.8×14.8×1.8cm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中国跳棋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材质：棋盘：橡胶木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产品规格：32×28×2cm(板厚2cm)</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部件：红、橙、绿、蓝、黑、白色棋子各10粒</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叠叠高</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材质：实木, 每套产品内的所有积木的木料统一；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包装彩盒：26.5×12×12cm；积木块：7.5×2.5×1.5cm；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部件：红、黄、蓝 积木块各16块，1颗骰子(三色），对面颜色相同；</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垃圾分类</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材质：椴木夹板</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尺寸：295×120×83mm（</w:t>
            </w:r>
            <w:r>
              <w:rPr>
                <w:rFonts w:hint="eastAsia" w:ascii="宋体" w:hAnsi="宋体" w:cs="宋体"/>
                <w:color w:val="auto"/>
                <w:highlight w:val="none"/>
              </w:rPr>
              <w:t>±5mm</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夹板片（50片）单片规格：3.8×3.8×0.5cm；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表面打磨光滑，不可有毛刺,结构牢固，油漆上无杂色、粘尘、污渍，油漆面为半哑光漆面，采用绿色环保水性油漆，产品符合玩具检测标准。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五感认知拼图</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210×190×45mm（</w:t>
            </w:r>
            <w:r>
              <w:rPr>
                <w:rFonts w:hint="eastAsia" w:ascii="宋体" w:hAnsi="宋体" w:cs="宋体"/>
                <w:color w:val="auto"/>
                <w:highlight w:val="none"/>
              </w:rPr>
              <w:t>±5mm</w:t>
            </w:r>
            <w:r>
              <w:rPr>
                <w:rFonts w:hint="eastAsia" w:ascii="宋体" w:hAnsi="宋体" w:cs="宋体"/>
                <w:color w:val="auto"/>
                <w:kern w:val="0"/>
                <w:szCs w:val="21"/>
                <w:highlight w:val="none"/>
                <w:lang w:bidi="ar"/>
              </w:rPr>
              <w:t>）材质：粒子：椴木夹板 筛子：实木；粒子共35片 筛子2片，表面打磨光滑，不可有毛刺，油漆上无杂色、粘尘、污渍，油漆面为半哑光漆面，采用绿色环保水性油漆，产品符合玩具检测标准。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打桩台</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材质：桩台侧板/荷木、面板/橡胶木、桩条和木槌/槐木；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产品规格：260×130×90mm（</w:t>
            </w:r>
            <w:r>
              <w:rPr>
                <w:rFonts w:hint="eastAsia" w:ascii="宋体" w:hAnsi="宋体" w:cs="宋体"/>
                <w:color w:val="auto"/>
                <w:highlight w:val="none"/>
              </w:rPr>
              <w:t>±5mm</w:t>
            </w:r>
            <w:r>
              <w:rPr>
                <w:rFonts w:hint="eastAsia" w:ascii="宋体" w:hAnsi="宋体" w:cs="宋体"/>
                <w:color w:val="auto"/>
                <w:kern w:val="0"/>
                <w:szCs w:val="21"/>
                <w:highlight w:val="none"/>
                <w:lang w:bidi="ar"/>
              </w:rPr>
              <w:t>）。</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墙面插珠转轮系列</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1.环保优质ABS塑料材质，无异味，安全环保，色彩丰富，颜色艳丽，光泽度高，采用多道工序打磨，无毛刺。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规格：底板（25.5×25.5cm）16片1平方</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墙面齿轮系列</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1.环保优质ABS塑料材质，无异味，安全环保，色彩丰富，颜色艳丽，光泽度高，采用多道工序打磨，无毛刺。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规格：底板（25.5×25.5cm）16片1平方</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墙面轨道系列</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1.环保优质ABS塑料材质，无异味，安全环保，色彩丰富，颜色艳丽，光泽度高，采用多道工序打磨，无毛刺。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规格：底板（25.5×25.5cm）16片1平方</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多元化插珠墙面积木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1.环保优质ABS塑料材质，无异味，安全环保，色彩丰富，颜色艳丽，光泽度高，采用多道工序打磨，无毛刺。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规格：多元化插珠底板（25×25cm）16片1平方</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小颗粒积木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2.产品由红、兰、黄、绿、白、棕、黑、紫、橙、果绿、浅兰11种颜色组成，规格：小颗粒1孔7×12×7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小颗粒2孔：15×12×7mm  小颗粒3孔：23×12×7mm                                            小颗粒4孔15×15×12mm  31×12×7mm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小颗粒6孔 24×12×7mm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小颗粒8孔31×12×7mm                                                                                       3.  件数：1500件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墙面大颗粒积木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环保优质PP塑料材质，无异味，安全环保，色彩丰富，颜色艳丽，光泽度高，采用多道工序打磨，无毛刺        2.规格：大颗粒316件,由红、兰、黄、绿、白、棕、黑、紫、橙、果绿、浅兰11种颜色组成.     大颗粒2孔31×24×15mm  大颗粒4孔31×24×31mm 大颗粒6孔47×24×31mm   大颗粒8孔63×24×31mm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欢乐城堡</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
              </w:numPr>
              <w:ind w:left="0" w:leftChars="0" w:firstLine="400" w:firstLineChars="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材质 ：ABS食品级环保塑料、100%安全无毒，颜色艳丽，耐光照不褪色，抗压耐磨，光滑不伤手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 xml:space="preserve">规格：产品包含1副底板（255×255mm），内有长颈鹿、鳄鱼、乌龟、花朵、竹林等造型，配备滑梯、小桥、车子等设施，可组成农场、动物园等主题，由红、兰、黄、绿、白、棕、黑、紫、橙、果绿、浅兰11种颜色组成。大颗粒2孔31×24×15mm  大颗粒4孔31×24×31mm 大颗粒6孔47×24×31mm   大颗粒8孔63×24×31mm                                            </w:t>
            </w:r>
            <w:r>
              <w:rPr>
                <w:rFonts w:hint="default" w:ascii="Calibri" w:hAnsi="Calibri" w:cs="Calibri"/>
                <w:color w:val="auto"/>
                <w:kern w:val="0"/>
                <w:szCs w:val="21"/>
                <w:highlight w:val="none"/>
                <w:lang w:bidi="ar"/>
              </w:rPr>
              <w:t>①</w:t>
            </w:r>
            <w:r>
              <w:rPr>
                <w:rFonts w:hint="eastAsia" w:ascii="宋体" w:hAnsi="宋体" w:cs="宋体"/>
                <w:color w:val="auto"/>
                <w:kern w:val="0"/>
                <w:szCs w:val="21"/>
                <w:highlight w:val="none"/>
                <w:lang w:bidi="ar"/>
              </w:rPr>
              <w:t xml:space="preserve">滑梯:130×14mm  </w:t>
            </w:r>
            <w:r>
              <w:rPr>
                <w:rFonts w:hint="default" w:ascii="Calibri" w:hAnsi="Calibri" w:cs="Calibri"/>
                <w:color w:val="auto"/>
                <w:kern w:val="0"/>
                <w:szCs w:val="21"/>
                <w:highlight w:val="none"/>
                <w:lang w:bidi="ar"/>
              </w:rPr>
              <w:t>②</w:t>
            </w:r>
            <w:r>
              <w:rPr>
                <w:rFonts w:hint="eastAsia" w:ascii="宋体" w:hAnsi="宋体" w:cs="宋体"/>
                <w:color w:val="auto"/>
                <w:kern w:val="0"/>
                <w:szCs w:val="21"/>
                <w:highlight w:val="none"/>
                <w:lang w:bidi="ar"/>
              </w:rPr>
              <w:t xml:space="preserve">小桥:98×40mm  </w:t>
            </w:r>
            <w:r>
              <w:rPr>
                <w:rFonts w:hint="default" w:ascii="Calibri" w:hAnsi="Calibri" w:cs="Calibri"/>
                <w:color w:val="auto"/>
                <w:kern w:val="0"/>
                <w:szCs w:val="21"/>
                <w:highlight w:val="none"/>
                <w:lang w:bidi="ar"/>
              </w:rPr>
              <w:t>③</w:t>
            </w:r>
            <w:r>
              <w:rPr>
                <w:rFonts w:hint="eastAsia" w:ascii="宋体" w:hAnsi="宋体" w:cs="宋体"/>
                <w:color w:val="auto"/>
                <w:kern w:val="0"/>
                <w:szCs w:val="21"/>
                <w:highlight w:val="none"/>
                <w:lang w:bidi="ar"/>
              </w:rPr>
              <w:t xml:space="preserve">大花朵：68×56mm  </w:t>
            </w:r>
            <w:r>
              <w:rPr>
                <w:rFonts w:hint="eastAsia" w:ascii="宋体" w:hAnsi="宋体" w:eastAsia="宋体" w:cs="宋体"/>
                <w:color w:val="auto"/>
                <w:kern w:val="0"/>
                <w:szCs w:val="21"/>
                <w:highlight w:val="none"/>
                <w:lang w:bidi="ar"/>
              </w:rPr>
              <w:t>④</w:t>
            </w:r>
            <w:r>
              <w:rPr>
                <w:rFonts w:hint="eastAsia" w:ascii="宋体" w:hAnsi="宋体" w:cs="宋体"/>
                <w:color w:val="auto"/>
                <w:kern w:val="0"/>
                <w:szCs w:val="21"/>
                <w:highlight w:val="none"/>
                <w:lang w:bidi="ar"/>
              </w:rPr>
              <w:t xml:space="preserve">小花朵：53×45mm  </w:t>
            </w:r>
            <w:r>
              <w:rPr>
                <w:rFonts w:hint="eastAsia" w:ascii="宋体" w:hAnsi="宋体" w:eastAsia="宋体" w:cs="宋体"/>
                <w:color w:val="auto"/>
                <w:kern w:val="0"/>
                <w:szCs w:val="21"/>
                <w:highlight w:val="none"/>
                <w:lang w:bidi="ar"/>
              </w:rPr>
              <w:t>⑤</w:t>
            </w:r>
            <w:r>
              <w:rPr>
                <w:rFonts w:hint="eastAsia" w:ascii="宋体" w:hAnsi="宋体" w:cs="宋体"/>
                <w:color w:val="auto"/>
                <w:kern w:val="0"/>
                <w:szCs w:val="21"/>
                <w:highlight w:val="none"/>
                <w:lang w:bidi="ar"/>
              </w:rPr>
              <w:t xml:space="preserve">花蕊：56×21mm   </w:t>
            </w:r>
            <w:r>
              <w:rPr>
                <w:rFonts w:hint="eastAsia" w:ascii="宋体" w:hAnsi="宋体" w:eastAsia="宋体" w:cs="宋体"/>
                <w:color w:val="auto"/>
                <w:kern w:val="0"/>
                <w:szCs w:val="21"/>
                <w:highlight w:val="none"/>
                <w:lang w:bidi="ar"/>
              </w:rPr>
              <w:t>⑥</w:t>
            </w:r>
            <w:r>
              <w:rPr>
                <w:rFonts w:hint="eastAsia" w:ascii="宋体" w:hAnsi="宋体" w:cs="宋体"/>
                <w:color w:val="auto"/>
                <w:kern w:val="0"/>
                <w:szCs w:val="21"/>
                <w:highlight w:val="none"/>
                <w:lang w:bidi="ar"/>
              </w:rPr>
              <w:t xml:space="preserve">竹叶：80×51mm </w:t>
            </w:r>
            <w:r>
              <w:rPr>
                <w:rFonts w:hint="eastAsia" w:ascii="宋体" w:hAnsi="宋体" w:eastAsia="宋体" w:cs="宋体"/>
                <w:color w:val="auto"/>
                <w:kern w:val="0"/>
                <w:szCs w:val="21"/>
                <w:highlight w:val="none"/>
                <w:lang w:bidi="ar"/>
              </w:rPr>
              <w:t>⑦</w:t>
            </w:r>
            <w:r>
              <w:rPr>
                <w:rFonts w:hint="eastAsia" w:ascii="宋体" w:hAnsi="宋体" w:cs="宋体"/>
                <w:color w:val="auto"/>
                <w:kern w:val="0"/>
                <w:szCs w:val="21"/>
                <w:highlight w:val="none"/>
                <w:lang w:bidi="ar"/>
              </w:rPr>
              <w:t xml:space="preserve">墙壁:119×111mm   </w:t>
            </w:r>
            <w:r>
              <w:rPr>
                <w:rFonts w:hint="eastAsia" w:ascii="宋体" w:hAnsi="宋体" w:eastAsia="宋体" w:cs="宋体"/>
                <w:color w:val="auto"/>
                <w:kern w:val="0"/>
                <w:szCs w:val="21"/>
                <w:highlight w:val="none"/>
                <w:lang w:bidi="ar"/>
              </w:rPr>
              <w:t>⑧</w:t>
            </w:r>
            <w:r>
              <w:rPr>
                <w:rFonts w:hint="eastAsia" w:ascii="宋体" w:hAnsi="宋体" w:cs="宋体"/>
                <w:color w:val="auto"/>
                <w:kern w:val="0"/>
                <w:szCs w:val="21"/>
                <w:highlight w:val="none"/>
                <w:lang w:bidi="ar"/>
              </w:rPr>
              <w:t xml:space="preserve">罗马柱：83×32mm  </w:t>
            </w:r>
            <w:r>
              <w:rPr>
                <w:rFonts w:hint="eastAsia" w:ascii="宋体" w:hAnsi="宋体" w:eastAsia="宋体" w:cs="宋体"/>
                <w:color w:val="auto"/>
                <w:kern w:val="0"/>
                <w:szCs w:val="21"/>
                <w:highlight w:val="none"/>
                <w:lang w:bidi="ar"/>
              </w:rPr>
              <w:t>⑨</w:t>
            </w:r>
            <w:r>
              <w:rPr>
                <w:rFonts w:hint="eastAsia" w:ascii="宋体" w:hAnsi="宋体" w:cs="宋体"/>
                <w:color w:val="auto"/>
                <w:kern w:val="0"/>
                <w:szCs w:val="21"/>
                <w:highlight w:val="none"/>
                <w:lang w:bidi="ar"/>
              </w:rPr>
              <w:t xml:space="preserve">门:100×62mm   </w:t>
            </w:r>
            <w:r>
              <w:rPr>
                <w:rFonts w:hint="eastAsia" w:ascii="宋体" w:hAnsi="宋体" w:eastAsia="宋体" w:cs="宋体"/>
                <w:color w:val="auto"/>
                <w:kern w:val="0"/>
                <w:szCs w:val="21"/>
                <w:highlight w:val="none"/>
                <w:lang w:bidi="ar"/>
              </w:rPr>
              <w:t>⑩</w:t>
            </w:r>
            <w:r>
              <w:rPr>
                <w:rFonts w:hint="eastAsia" w:ascii="宋体" w:hAnsi="宋体" w:cs="宋体"/>
                <w:color w:val="auto"/>
                <w:kern w:val="0"/>
                <w:szCs w:val="21"/>
                <w:highlight w:val="none"/>
                <w:lang w:bidi="ar"/>
              </w:rPr>
              <w:t xml:space="preserve">窗：63×62mm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件数：218件配底板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风车庄园</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 xml:space="preserve">材质 ：ABS食品级环保塑料、100%安全无毒，颜色艳丽，耐光照不褪色，抗压耐磨，光滑不伤手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 xml:space="preserve">规格：产品包含1副底板（255×255mm），内有风车、花朵、竹林、乌龟、鳄鱼等造型，可组成农场、庄园等主题，由红、兰、黄、绿、白、棕、黑、紫、橙、果绿、浅兰11种颜色组成。                                   大颗粒2孔31×24×15mm  大颗粒4孔31×24×31mm 大颗粒6孔47×24×31mm   大颗粒8孔63×24×31mm     </w:t>
            </w:r>
            <w:r>
              <w:rPr>
                <w:rFonts w:hint="default" w:ascii="Calibri" w:hAnsi="Calibri" w:cs="Calibri"/>
                <w:color w:val="auto"/>
                <w:kern w:val="0"/>
                <w:szCs w:val="21"/>
                <w:highlight w:val="none"/>
                <w:lang w:bidi="ar"/>
              </w:rPr>
              <w:t>①</w:t>
            </w:r>
            <w:r>
              <w:rPr>
                <w:rFonts w:hint="eastAsia" w:ascii="宋体" w:hAnsi="宋体" w:cs="宋体"/>
                <w:color w:val="auto"/>
                <w:kern w:val="0"/>
                <w:szCs w:val="21"/>
                <w:highlight w:val="none"/>
                <w:lang w:bidi="ar"/>
              </w:rPr>
              <w:t xml:space="preserve">瓦片：127×95mm   </w:t>
            </w:r>
            <w:r>
              <w:rPr>
                <w:rFonts w:hint="default" w:ascii="Calibri" w:hAnsi="Calibri" w:cs="Calibri"/>
                <w:color w:val="auto"/>
                <w:kern w:val="0"/>
                <w:szCs w:val="21"/>
                <w:highlight w:val="none"/>
                <w:lang w:bidi="ar"/>
              </w:rPr>
              <w:t>②</w:t>
            </w:r>
            <w:r>
              <w:rPr>
                <w:rFonts w:hint="eastAsia" w:ascii="宋体" w:hAnsi="宋体" w:cs="宋体"/>
                <w:color w:val="auto"/>
                <w:kern w:val="0"/>
                <w:szCs w:val="21"/>
                <w:highlight w:val="none"/>
                <w:lang w:bidi="ar"/>
              </w:rPr>
              <w:t xml:space="preserve">屋檐：126×40mm                              </w:t>
            </w:r>
            <w:r>
              <w:rPr>
                <w:rFonts w:hint="default" w:ascii="Calibri" w:hAnsi="Calibri" w:cs="Calibri"/>
                <w:color w:val="auto"/>
                <w:kern w:val="0"/>
                <w:szCs w:val="21"/>
                <w:highlight w:val="none"/>
                <w:lang w:bidi="ar"/>
              </w:rPr>
              <w:t>③</w:t>
            </w:r>
            <w:r>
              <w:rPr>
                <w:rFonts w:hint="eastAsia" w:ascii="宋体" w:hAnsi="宋体" w:cs="宋体"/>
                <w:color w:val="auto"/>
                <w:kern w:val="0"/>
                <w:szCs w:val="21"/>
                <w:highlight w:val="none"/>
                <w:lang w:bidi="ar"/>
              </w:rPr>
              <w:t xml:space="preserve">大花朵：68×56mm  </w:t>
            </w:r>
            <w:r>
              <w:rPr>
                <w:rFonts w:hint="eastAsia" w:ascii="宋体" w:hAnsi="宋体" w:eastAsia="宋体" w:cs="宋体"/>
                <w:color w:val="auto"/>
                <w:kern w:val="0"/>
                <w:szCs w:val="21"/>
                <w:highlight w:val="none"/>
                <w:lang w:bidi="ar"/>
              </w:rPr>
              <w:t>④</w:t>
            </w:r>
            <w:r>
              <w:rPr>
                <w:rFonts w:hint="eastAsia" w:ascii="宋体" w:hAnsi="宋体" w:cs="宋体"/>
                <w:color w:val="auto"/>
                <w:kern w:val="0"/>
                <w:szCs w:val="21"/>
                <w:highlight w:val="none"/>
                <w:lang w:bidi="ar"/>
              </w:rPr>
              <w:t xml:space="preserve">小花朵：53×45mm    </w:t>
            </w:r>
            <w:r>
              <w:rPr>
                <w:rFonts w:hint="eastAsia" w:ascii="宋体" w:hAnsi="宋体" w:eastAsia="宋体" w:cs="宋体"/>
                <w:color w:val="auto"/>
                <w:kern w:val="0"/>
                <w:szCs w:val="21"/>
                <w:highlight w:val="none"/>
                <w:lang w:bidi="ar"/>
              </w:rPr>
              <w:t>⑤</w:t>
            </w:r>
            <w:r>
              <w:rPr>
                <w:rFonts w:hint="eastAsia" w:ascii="宋体" w:hAnsi="宋体" w:cs="宋体"/>
                <w:color w:val="auto"/>
                <w:kern w:val="0"/>
                <w:szCs w:val="21"/>
                <w:highlight w:val="none"/>
                <w:lang w:bidi="ar"/>
              </w:rPr>
              <w:t xml:space="preserve">花蕊：56×21mm    </w:t>
            </w:r>
            <w:r>
              <w:rPr>
                <w:rFonts w:hint="eastAsia" w:ascii="宋体" w:hAnsi="宋体" w:eastAsia="宋体" w:cs="宋体"/>
                <w:color w:val="auto"/>
                <w:kern w:val="0"/>
                <w:szCs w:val="21"/>
                <w:highlight w:val="none"/>
                <w:lang w:bidi="ar"/>
              </w:rPr>
              <w:t>⑥</w:t>
            </w:r>
            <w:r>
              <w:rPr>
                <w:rFonts w:hint="eastAsia" w:ascii="宋体" w:hAnsi="宋体" w:cs="宋体"/>
                <w:color w:val="auto"/>
                <w:kern w:val="0"/>
                <w:szCs w:val="21"/>
                <w:highlight w:val="none"/>
                <w:lang w:bidi="ar"/>
              </w:rPr>
              <w:t xml:space="preserve">竹叶：80×51mm      </w:t>
            </w:r>
            <w:r>
              <w:rPr>
                <w:rFonts w:hint="eastAsia" w:ascii="宋体" w:hAnsi="宋体" w:eastAsia="宋体" w:cs="宋体"/>
                <w:color w:val="auto"/>
                <w:kern w:val="0"/>
                <w:szCs w:val="21"/>
                <w:highlight w:val="none"/>
                <w:lang w:bidi="ar"/>
              </w:rPr>
              <w:t>⑦</w:t>
            </w:r>
            <w:r>
              <w:rPr>
                <w:rFonts w:hint="eastAsia" w:ascii="宋体" w:hAnsi="宋体" w:cs="宋体"/>
                <w:color w:val="auto"/>
                <w:kern w:val="0"/>
                <w:szCs w:val="21"/>
                <w:highlight w:val="none"/>
                <w:lang w:bidi="ar"/>
              </w:rPr>
              <w:t xml:space="preserve">风车：φ110      </w:t>
            </w:r>
            <w:r>
              <w:rPr>
                <w:rFonts w:hint="eastAsia" w:ascii="宋体" w:hAnsi="宋体" w:eastAsia="宋体" w:cs="宋体"/>
                <w:color w:val="auto"/>
                <w:kern w:val="0"/>
                <w:szCs w:val="21"/>
                <w:highlight w:val="none"/>
                <w:lang w:bidi="ar"/>
              </w:rPr>
              <w:t>⑧</w:t>
            </w:r>
            <w:r>
              <w:rPr>
                <w:rFonts w:hint="eastAsia" w:ascii="宋体" w:hAnsi="宋体" w:cs="宋体"/>
                <w:color w:val="auto"/>
                <w:kern w:val="0"/>
                <w:szCs w:val="21"/>
                <w:highlight w:val="none"/>
                <w:lang w:bidi="ar"/>
              </w:rPr>
              <w:t xml:space="preserve">罗马柱：83×32mm   </w:t>
            </w:r>
            <w:r>
              <w:rPr>
                <w:rFonts w:hint="eastAsia" w:ascii="宋体" w:hAnsi="宋体" w:eastAsia="宋体" w:cs="宋体"/>
                <w:color w:val="auto"/>
                <w:kern w:val="0"/>
                <w:szCs w:val="21"/>
                <w:highlight w:val="none"/>
                <w:lang w:bidi="ar"/>
              </w:rPr>
              <w:t>⑨</w:t>
            </w:r>
            <w:r>
              <w:rPr>
                <w:rFonts w:hint="eastAsia" w:ascii="宋体" w:hAnsi="宋体" w:cs="宋体"/>
                <w:color w:val="auto"/>
                <w:kern w:val="0"/>
                <w:szCs w:val="21"/>
                <w:highlight w:val="none"/>
                <w:lang w:bidi="ar"/>
              </w:rPr>
              <w:t xml:space="preserve">门：100×62mm    </w:t>
            </w:r>
            <w:r>
              <w:rPr>
                <w:rFonts w:hint="eastAsia" w:ascii="宋体" w:hAnsi="宋体" w:eastAsia="宋体" w:cs="宋体"/>
                <w:color w:val="auto"/>
                <w:kern w:val="0"/>
                <w:szCs w:val="21"/>
                <w:highlight w:val="none"/>
                <w:lang w:bidi="ar"/>
              </w:rPr>
              <w:t>⑩</w:t>
            </w:r>
            <w:r>
              <w:rPr>
                <w:rFonts w:hint="eastAsia" w:ascii="宋体" w:hAnsi="宋体" w:cs="宋体"/>
                <w:color w:val="auto"/>
                <w:kern w:val="0"/>
                <w:szCs w:val="21"/>
                <w:highlight w:val="none"/>
                <w:lang w:bidi="ar"/>
              </w:rPr>
              <w:t>窗：63×62mm                                                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件数：228件配底板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万变花园</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2.规格：大颗粒2孔31×24×15mm  大颗粒4孔31×24×31mm 大颗粒6孔47×24×31mm   大颗粒8孔63×24×31mm 大花朵：68×56mm  小花朵：53×45mm  花蕊：56×21mm  竹叶：80×51mmm    风车：φ110 围栏：91×11×43mm                                                                                      3.件数：408件配底板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动物花园</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规格：产品由12种不同配件，2副底板组成，共有红、兰、黄、绿、白、棕、黑、紫、橙11种颜色，包括4种卡通造型:男孩、女孩、狮子、大象。外形尺寸分别为 狮子:110×40×80mm   大象：110×37×90mm 底板：250×250mm 树屋：112×48×117mm                           树叶：102×20mm  花 43×25mm   树枝：190×50mm 爬梯：140×31mm  大颗粒2孔31×24×15mm  大颗粒4孔31×24×31mm 大颗粒6孔47×24×31mm   大颗粒8孔63×24×31mm   围栏：91×11×43mm                                                 3. 件数：212件配底板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罗马城</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2.规格：产品由14种不同配件，2副底板组成，共有红、兰、黄、绿、白、棕、黑、紫、橙等11种颜色，包括2种卡通造型:狮子、大象。外形尺寸分别为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⑴狮子:110×40×80mm  ⑵大象：110×37×90mm                             ⑶底板：250×250mm   ⑷树屋：112×48×117mm                          ⑸树叶：102×20mm  ⑹围栏：91×11×43mm            ⑺罗马柱：83×32mm ⑻小草：62×11×83mm   ⑼小树：31×11×70mm  ⑽拱门：126×32×45mm     大颗粒2孔31×24×15mm  大颗粒4孔31×24×31mm 大颗粒6孔47×24×31mm   大颗粒8孔63×24×31mm  </w:t>
            </w:r>
            <w:r>
              <w:rPr>
                <w:rFonts w:hint="eastAsia" w:ascii="宋体" w:hAnsi="宋体" w:eastAsia="宋体" w:cs="宋体"/>
                <w:color w:val="auto"/>
                <w:kern w:val="0"/>
                <w:szCs w:val="21"/>
                <w:highlight w:val="none"/>
                <w:lang w:bidi="ar"/>
              </w:rPr>
              <w:t>⑿</w:t>
            </w:r>
            <w:r>
              <w:rPr>
                <w:rFonts w:hint="eastAsia" w:ascii="宋体" w:hAnsi="宋体" w:cs="宋体"/>
                <w:color w:val="auto"/>
                <w:kern w:val="0"/>
                <w:szCs w:val="21"/>
                <w:highlight w:val="none"/>
                <w:lang w:bidi="ar"/>
              </w:rPr>
              <w:t xml:space="preserve">花 43×25mm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件数：207件配底板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乐高车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2.产品共有红、兰、黄、绿、白、棕、黑、紫、橙等11种颜色         规格：大颗粒2孔31×24×15mm  大颗粒4孔31×24×31mm 大颗粒6孔47×24×31mm   大颗粒8孔63×24×31mm  兔子：42×30mm  小狗：30×50mm 围栏：91×11×43mm  门：100×62mm  窗：63×62mm   男孩：64×40mm 女孩：52×47mm  拱形:12×37×30mm  车：94×60mm                                                                                                                                     3.件数：205件配底板2片（255×255mm）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梦想之家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：ABS食品级环保塑料、100%安全无毒，颜色艳丽，耐光照不褪色，抗压耐磨，光滑不伤手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2.产品共有红、兰、黄、绿、白、棕、黑、紫、橙等11种颜色        规格：大颗粒2孔31×24×15mm  大颗粒4孔31×24×31mm 大颗粒6孔47×24×31mm   大颗粒8孔63×24×31mm    滑梯:130×14mm 小桥:98×40mm 围栏：91×11×43mm  门：100×62mm  窗：63×62mm   男孩：64×40mm 女孩：52×47mm                                             花藤：180×40mm 跷跷板：154×32×10cm    跷跷板台子：32×33×38cm 树桩：44×35cm       树叶：直径110cm                                                                                        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件数：202件配底板1片（255×255mm）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小天才农场</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材质 ：ABS食品级环保塑料、100%安全无毒，颜色艳丽，耐光照不褪色，抗压耐磨，光滑不伤手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 xml:space="preserve">规格：产品包含1副底板（255×255mm），内有兔子、小马、小狗造型，配备滑梯、小桥等设施，可组成农场、动物园等主题，由红、兰、黄、绿、白、棕、黑、紫、橙、果绿、浅兰11种颜色组成。                                             大颗粒2孔31×24×15mm  大颗粒4孔31×24×31mm 大颗粒6孔47×24×31mm   大颗粒8孔63×24×31mm </w:t>
            </w:r>
          </w:p>
          <w:p>
            <w:pPr>
              <w:widowControl/>
              <w:jc w:val="left"/>
              <w:textAlignment w:val="center"/>
              <w:rPr>
                <w:rFonts w:hint="eastAsia" w:ascii="宋体" w:hAnsi="宋体" w:cs="宋体"/>
                <w:color w:val="auto"/>
                <w:szCs w:val="21"/>
                <w:highlight w:val="none"/>
              </w:rPr>
            </w:pPr>
            <w:r>
              <w:rPr>
                <w:rFonts w:hint="default" w:ascii="Calibri" w:hAnsi="Calibri" w:cs="Calibri"/>
                <w:color w:val="auto"/>
                <w:kern w:val="0"/>
                <w:szCs w:val="21"/>
                <w:highlight w:val="none"/>
                <w:lang w:bidi="ar"/>
              </w:rPr>
              <w:t>①</w:t>
            </w:r>
            <w:r>
              <w:rPr>
                <w:rFonts w:hint="eastAsia" w:ascii="宋体" w:hAnsi="宋体" w:cs="宋体"/>
                <w:color w:val="auto"/>
                <w:kern w:val="0"/>
                <w:szCs w:val="21"/>
                <w:highlight w:val="none"/>
                <w:lang w:bidi="ar"/>
              </w:rPr>
              <w:t xml:space="preserve">滑梯:130×14mm  </w:t>
            </w:r>
            <w:r>
              <w:rPr>
                <w:rFonts w:hint="default" w:ascii="Calibri" w:hAnsi="Calibri" w:cs="Calibri"/>
                <w:color w:val="auto"/>
                <w:kern w:val="0"/>
                <w:szCs w:val="21"/>
                <w:highlight w:val="none"/>
                <w:lang w:bidi="ar"/>
              </w:rPr>
              <w:t>②</w:t>
            </w:r>
            <w:r>
              <w:rPr>
                <w:rFonts w:hint="eastAsia" w:ascii="宋体" w:hAnsi="宋体" w:cs="宋体"/>
                <w:color w:val="auto"/>
                <w:kern w:val="0"/>
                <w:szCs w:val="21"/>
                <w:highlight w:val="none"/>
                <w:lang w:bidi="ar"/>
              </w:rPr>
              <w:t xml:space="preserve">小桥:98×40mm  </w:t>
            </w:r>
            <w:r>
              <w:rPr>
                <w:rFonts w:hint="default" w:ascii="Calibri" w:hAnsi="Calibri" w:cs="Calibri"/>
                <w:color w:val="auto"/>
                <w:kern w:val="0"/>
                <w:szCs w:val="21"/>
                <w:highlight w:val="none"/>
                <w:lang w:bidi="ar"/>
              </w:rPr>
              <w:t>③</w:t>
            </w:r>
            <w:r>
              <w:rPr>
                <w:rFonts w:hint="eastAsia" w:ascii="宋体" w:hAnsi="宋体" w:cs="宋体"/>
                <w:color w:val="auto"/>
                <w:kern w:val="0"/>
                <w:szCs w:val="21"/>
                <w:highlight w:val="none"/>
                <w:lang w:bidi="ar"/>
              </w:rPr>
              <w:t xml:space="preserve">树叶:φ110mm   </w:t>
            </w:r>
            <w:r>
              <w:rPr>
                <w:rFonts w:hint="eastAsia" w:ascii="宋体" w:hAnsi="宋体" w:eastAsia="宋体" w:cs="宋体"/>
                <w:color w:val="auto"/>
                <w:kern w:val="0"/>
                <w:szCs w:val="21"/>
                <w:highlight w:val="none"/>
                <w:lang w:bidi="ar"/>
              </w:rPr>
              <w:t>④</w:t>
            </w:r>
            <w:r>
              <w:rPr>
                <w:rFonts w:hint="eastAsia" w:ascii="宋体" w:hAnsi="宋体" w:cs="宋体"/>
                <w:color w:val="auto"/>
                <w:kern w:val="0"/>
                <w:szCs w:val="21"/>
                <w:highlight w:val="none"/>
                <w:lang w:bidi="ar"/>
              </w:rPr>
              <w:t xml:space="preserve">花：24×40mm    </w:t>
            </w:r>
            <w:r>
              <w:rPr>
                <w:rFonts w:hint="eastAsia" w:ascii="宋体" w:hAnsi="宋体" w:eastAsia="宋体" w:cs="宋体"/>
                <w:color w:val="auto"/>
                <w:kern w:val="0"/>
                <w:szCs w:val="21"/>
                <w:highlight w:val="none"/>
                <w:lang w:bidi="ar"/>
              </w:rPr>
              <w:t>⑤</w:t>
            </w:r>
            <w:r>
              <w:rPr>
                <w:rFonts w:hint="eastAsia" w:ascii="宋体" w:hAnsi="宋体" w:cs="宋体"/>
                <w:color w:val="auto"/>
                <w:kern w:val="0"/>
                <w:szCs w:val="21"/>
                <w:highlight w:val="none"/>
                <w:lang w:bidi="ar"/>
              </w:rPr>
              <w:t xml:space="preserve">草：28×75mm   </w:t>
            </w:r>
            <w:r>
              <w:rPr>
                <w:rFonts w:hint="eastAsia" w:ascii="宋体" w:hAnsi="宋体" w:eastAsia="宋体" w:cs="宋体"/>
                <w:color w:val="auto"/>
                <w:kern w:val="0"/>
                <w:szCs w:val="21"/>
                <w:highlight w:val="none"/>
                <w:lang w:bidi="ar"/>
              </w:rPr>
              <w:t>⑥</w:t>
            </w:r>
            <w:r>
              <w:rPr>
                <w:rFonts w:hint="eastAsia" w:ascii="宋体" w:hAnsi="宋体" w:cs="宋体"/>
                <w:color w:val="auto"/>
                <w:kern w:val="0"/>
                <w:szCs w:val="21"/>
                <w:highlight w:val="none"/>
                <w:lang w:bidi="ar"/>
              </w:rPr>
              <w:t xml:space="preserve">小马：30×75mm </w:t>
            </w:r>
            <w:r>
              <w:rPr>
                <w:rFonts w:hint="eastAsia" w:ascii="宋体" w:hAnsi="宋体" w:eastAsia="宋体" w:cs="宋体"/>
                <w:color w:val="auto"/>
                <w:kern w:val="0"/>
                <w:szCs w:val="21"/>
                <w:highlight w:val="none"/>
                <w:lang w:bidi="ar"/>
              </w:rPr>
              <w:t>⑦</w:t>
            </w:r>
            <w:r>
              <w:rPr>
                <w:rFonts w:hint="eastAsia" w:ascii="宋体" w:hAnsi="宋体" w:cs="宋体"/>
                <w:color w:val="auto"/>
                <w:kern w:val="0"/>
                <w:szCs w:val="21"/>
                <w:highlight w:val="none"/>
                <w:lang w:bidi="ar"/>
              </w:rPr>
              <w:t xml:space="preserve">兔子：42×30mm   </w:t>
            </w:r>
            <w:r>
              <w:rPr>
                <w:rFonts w:hint="eastAsia" w:ascii="宋体" w:hAnsi="宋体" w:eastAsia="宋体" w:cs="宋体"/>
                <w:color w:val="auto"/>
                <w:kern w:val="0"/>
                <w:szCs w:val="21"/>
                <w:highlight w:val="none"/>
                <w:lang w:bidi="ar"/>
              </w:rPr>
              <w:t>⑧</w:t>
            </w:r>
            <w:r>
              <w:rPr>
                <w:rFonts w:hint="eastAsia" w:ascii="宋体" w:hAnsi="宋体" w:cs="宋体"/>
                <w:color w:val="auto"/>
                <w:kern w:val="0"/>
                <w:szCs w:val="21"/>
                <w:highlight w:val="none"/>
                <w:lang w:bidi="ar"/>
              </w:rPr>
              <w:t xml:space="preserve">小狗：30×50mm  </w:t>
            </w:r>
            <w:r>
              <w:rPr>
                <w:rFonts w:hint="eastAsia" w:ascii="宋体" w:hAnsi="宋体" w:eastAsia="宋体" w:cs="宋体"/>
                <w:color w:val="auto"/>
                <w:kern w:val="0"/>
                <w:szCs w:val="21"/>
                <w:highlight w:val="none"/>
                <w:lang w:bidi="ar"/>
              </w:rPr>
              <w:t>⑨</w:t>
            </w:r>
            <w:r>
              <w:rPr>
                <w:rFonts w:hint="eastAsia" w:ascii="宋体" w:hAnsi="宋体" w:cs="宋体"/>
                <w:color w:val="auto"/>
                <w:kern w:val="0"/>
                <w:szCs w:val="21"/>
                <w:highlight w:val="none"/>
                <w:lang w:bidi="ar"/>
              </w:rPr>
              <w:t xml:space="preserve">花藤：180×40mm    </w:t>
            </w:r>
            <w:r>
              <w:rPr>
                <w:rFonts w:hint="eastAsia" w:ascii="宋体" w:hAnsi="宋体" w:eastAsia="宋体" w:cs="宋体"/>
                <w:color w:val="auto"/>
                <w:kern w:val="0"/>
                <w:szCs w:val="21"/>
                <w:highlight w:val="none"/>
                <w:lang w:bidi="ar"/>
              </w:rPr>
              <w:t>⑩</w:t>
            </w:r>
            <w:r>
              <w:rPr>
                <w:rFonts w:hint="eastAsia" w:ascii="宋体" w:hAnsi="宋体" w:cs="宋体"/>
                <w:color w:val="auto"/>
                <w:kern w:val="0"/>
                <w:szCs w:val="21"/>
                <w:highlight w:val="none"/>
                <w:lang w:bidi="ar"/>
              </w:rPr>
              <w:t xml:space="preserve">门：100×62mm  </w:t>
            </w:r>
            <w:r>
              <w:rPr>
                <w:rFonts w:hint="eastAsia" w:ascii="宋体" w:hAnsi="宋体" w:eastAsia="宋体" w:cs="宋体"/>
                <w:color w:val="auto"/>
                <w:kern w:val="0"/>
                <w:szCs w:val="21"/>
                <w:highlight w:val="none"/>
                <w:lang w:bidi="ar"/>
              </w:rPr>
              <w:t>⑾</w:t>
            </w:r>
            <w:r>
              <w:rPr>
                <w:rFonts w:hint="eastAsia" w:ascii="宋体" w:hAnsi="宋体" w:cs="宋体"/>
                <w:color w:val="auto"/>
                <w:kern w:val="0"/>
                <w:szCs w:val="21"/>
                <w:highlight w:val="none"/>
                <w:lang w:bidi="ar"/>
              </w:rPr>
              <w:t xml:space="preserve">窗：63×62mm </w:t>
            </w:r>
            <w:r>
              <w:rPr>
                <w:rFonts w:hint="default" w:ascii="Calibri" w:hAnsi="Calibri" w:cs="Calibri"/>
                <w:color w:val="auto"/>
                <w:kern w:val="0"/>
                <w:szCs w:val="21"/>
                <w:highlight w:val="none"/>
                <w:lang w:bidi="ar"/>
              </w:rPr>
              <w:t>⑫</w:t>
            </w:r>
            <w:r>
              <w:rPr>
                <w:rFonts w:hint="eastAsia" w:ascii="宋体" w:hAnsi="宋体" w:cs="宋体"/>
                <w:color w:val="auto"/>
                <w:kern w:val="0"/>
                <w:szCs w:val="21"/>
                <w:highlight w:val="none"/>
                <w:lang w:bidi="ar"/>
              </w:rPr>
              <w:t>树枝:110×45mm                                             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件数：186件配底板1片（255×255mm）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快乐小屋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材质 ：ABS食品级环保塑料、100%安全无毒，颜色艳丽，耐光照不褪色，抗压耐磨，光滑不伤手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 xml:space="preserve">规格：产品包含1副底板（255×255mm），内有兔子、小马、小狗造型，可组成花园、别墅等主题，由红、兰、黄、绿、白、棕、黑、紫、橙、果绿、浅兰11种颜色组成。大颗粒2孔31×24×15mm  大颗粒4孔31×24×31mm 大颗粒6孔47×24×31mm   大颗粒8孔63×24×31mm                         </w:t>
            </w:r>
          </w:p>
          <w:p>
            <w:pPr>
              <w:widowControl/>
              <w:numPr>
                <w:ilvl w:val="0"/>
                <w:numId w:val="0"/>
              </w:numPr>
              <w:jc w:val="left"/>
              <w:textAlignment w:val="center"/>
              <w:rPr>
                <w:rFonts w:hint="eastAsia" w:ascii="宋体" w:hAnsi="宋体" w:cs="宋体"/>
                <w:color w:val="auto"/>
                <w:szCs w:val="21"/>
                <w:highlight w:val="none"/>
              </w:rPr>
            </w:pPr>
            <w:r>
              <w:rPr>
                <w:rFonts w:hint="eastAsia" w:ascii="宋体" w:hAnsi="宋体" w:eastAsia="宋体" w:cs="宋体"/>
                <w:color w:val="auto"/>
                <w:kern w:val="0"/>
                <w:szCs w:val="21"/>
                <w:highlight w:val="none"/>
                <w:lang w:bidi="ar"/>
              </w:rPr>
              <w:t>⑴</w:t>
            </w:r>
            <w:r>
              <w:rPr>
                <w:rFonts w:hint="eastAsia" w:ascii="宋体" w:hAnsi="宋体" w:cs="宋体"/>
                <w:color w:val="auto"/>
                <w:kern w:val="0"/>
                <w:szCs w:val="21"/>
                <w:highlight w:val="none"/>
                <w:lang w:bidi="ar"/>
              </w:rPr>
              <w:t xml:space="preserve">瓦片：127×95mm  </w:t>
            </w:r>
            <w:r>
              <w:rPr>
                <w:rFonts w:hint="eastAsia" w:ascii="宋体" w:hAnsi="宋体" w:eastAsia="宋体" w:cs="宋体"/>
                <w:color w:val="auto"/>
                <w:kern w:val="0"/>
                <w:szCs w:val="21"/>
                <w:highlight w:val="none"/>
                <w:lang w:bidi="ar"/>
              </w:rPr>
              <w:t>⑵</w:t>
            </w:r>
            <w:r>
              <w:rPr>
                <w:rFonts w:hint="eastAsia" w:ascii="宋体" w:hAnsi="宋体" w:cs="宋体"/>
                <w:color w:val="auto"/>
                <w:kern w:val="0"/>
                <w:szCs w:val="21"/>
                <w:highlight w:val="none"/>
                <w:lang w:bidi="ar"/>
              </w:rPr>
              <w:t xml:space="preserve">屋檐：126×40mm         </w:t>
            </w:r>
          </w:p>
          <w:p>
            <w:pPr>
              <w:widowControl/>
              <w:jc w:val="left"/>
              <w:textAlignment w:val="center"/>
              <w:rPr>
                <w:rFonts w:hint="eastAsia" w:ascii="宋体" w:hAnsi="宋体" w:cs="宋体"/>
                <w:color w:val="auto"/>
                <w:szCs w:val="21"/>
                <w:highlight w:val="none"/>
              </w:rPr>
            </w:pPr>
            <w:r>
              <w:rPr>
                <w:rFonts w:hint="eastAsia" w:ascii="宋体" w:hAnsi="宋体" w:eastAsia="宋体" w:cs="宋体"/>
                <w:color w:val="auto"/>
                <w:kern w:val="0"/>
                <w:szCs w:val="21"/>
                <w:highlight w:val="none"/>
                <w:lang w:bidi="ar"/>
              </w:rPr>
              <w:t>⑶</w:t>
            </w:r>
            <w:r>
              <w:rPr>
                <w:rFonts w:hint="eastAsia" w:ascii="宋体" w:hAnsi="宋体" w:cs="宋体"/>
                <w:color w:val="auto"/>
                <w:kern w:val="0"/>
                <w:szCs w:val="21"/>
                <w:highlight w:val="none"/>
                <w:lang w:bidi="ar"/>
              </w:rPr>
              <w:t xml:space="preserve"> 树枝:110×45mm  </w:t>
            </w:r>
            <w:r>
              <w:rPr>
                <w:rFonts w:hint="eastAsia" w:ascii="宋体" w:hAnsi="宋体" w:eastAsia="宋体" w:cs="宋体"/>
                <w:color w:val="auto"/>
                <w:kern w:val="0"/>
                <w:szCs w:val="21"/>
                <w:highlight w:val="none"/>
                <w:lang w:bidi="ar"/>
              </w:rPr>
              <w:t>⑷</w:t>
            </w:r>
            <w:r>
              <w:rPr>
                <w:rFonts w:hint="eastAsia" w:ascii="宋体" w:hAnsi="宋体" w:cs="宋体"/>
                <w:color w:val="auto"/>
                <w:kern w:val="0"/>
                <w:szCs w:val="21"/>
                <w:highlight w:val="none"/>
                <w:lang w:bidi="ar"/>
              </w:rPr>
              <w:t xml:space="preserve">树叶:φ110mm                       </w:t>
            </w:r>
            <w:r>
              <w:rPr>
                <w:rFonts w:hint="eastAsia" w:ascii="宋体" w:hAnsi="宋体" w:eastAsia="宋体" w:cs="宋体"/>
                <w:color w:val="auto"/>
                <w:kern w:val="0"/>
                <w:szCs w:val="21"/>
                <w:highlight w:val="none"/>
                <w:lang w:bidi="ar"/>
              </w:rPr>
              <w:t>⑸</w:t>
            </w:r>
            <w:r>
              <w:rPr>
                <w:rFonts w:hint="eastAsia" w:ascii="宋体" w:hAnsi="宋体" w:cs="宋体"/>
                <w:color w:val="auto"/>
                <w:kern w:val="0"/>
                <w:szCs w:val="21"/>
                <w:highlight w:val="none"/>
                <w:lang w:bidi="ar"/>
              </w:rPr>
              <w:t xml:space="preserve">花：24×40mm    </w:t>
            </w:r>
            <w:r>
              <w:rPr>
                <w:rFonts w:hint="eastAsia" w:ascii="宋体" w:hAnsi="宋体" w:eastAsia="宋体" w:cs="宋体"/>
                <w:color w:val="auto"/>
                <w:kern w:val="0"/>
                <w:szCs w:val="21"/>
                <w:highlight w:val="none"/>
                <w:lang w:bidi="ar"/>
              </w:rPr>
              <w:t>⑹</w:t>
            </w:r>
            <w:r>
              <w:rPr>
                <w:rFonts w:hint="eastAsia" w:ascii="宋体" w:hAnsi="宋体" w:cs="宋体"/>
                <w:color w:val="auto"/>
                <w:kern w:val="0"/>
                <w:szCs w:val="21"/>
                <w:highlight w:val="none"/>
                <w:lang w:bidi="ar"/>
              </w:rPr>
              <w:t xml:space="preserve">草：28×75mm                   </w:t>
            </w:r>
            <w:r>
              <w:rPr>
                <w:rFonts w:hint="eastAsia" w:ascii="宋体" w:hAnsi="宋体" w:eastAsia="宋体" w:cs="宋体"/>
                <w:color w:val="auto"/>
                <w:kern w:val="0"/>
                <w:szCs w:val="21"/>
                <w:highlight w:val="none"/>
                <w:lang w:bidi="ar"/>
              </w:rPr>
              <w:t>⑺</w:t>
            </w:r>
            <w:r>
              <w:rPr>
                <w:rFonts w:hint="eastAsia" w:ascii="宋体" w:hAnsi="宋体" w:cs="宋体"/>
                <w:color w:val="auto"/>
                <w:kern w:val="0"/>
                <w:szCs w:val="21"/>
                <w:highlight w:val="none"/>
                <w:lang w:bidi="ar"/>
              </w:rPr>
              <w:t xml:space="preserve">小马：30×75mm  </w:t>
            </w:r>
            <w:r>
              <w:rPr>
                <w:rFonts w:hint="eastAsia" w:ascii="宋体" w:hAnsi="宋体" w:eastAsia="宋体" w:cs="宋体"/>
                <w:color w:val="auto"/>
                <w:kern w:val="0"/>
                <w:szCs w:val="21"/>
                <w:highlight w:val="none"/>
                <w:lang w:bidi="ar"/>
              </w:rPr>
              <w:t>⑻</w:t>
            </w:r>
            <w:r>
              <w:rPr>
                <w:rFonts w:hint="eastAsia" w:ascii="宋体" w:hAnsi="宋体" w:cs="宋体"/>
                <w:color w:val="auto"/>
                <w:kern w:val="0"/>
                <w:szCs w:val="21"/>
                <w:highlight w:val="none"/>
                <w:lang w:bidi="ar"/>
              </w:rPr>
              <w:t xml:space="preserve">兔子：42×30mm                </w:t>
            </w:r>
            <w:r>
              <w:rPr>
                <w:rFonts w:hint="eastAsia" w:ascii="宋体" w:hAnsi="宋体" w:eastAsia="宋体" w:cs="宋体"/>
                <w:color w:val="auto"/>
                <w:kern w:val="0"/>
                <w:szCs w:val="21"/>
                <w:highlight w:val="none"/>
                <w:lang w:bidi="ar"/>
              </w:rPr>
              <w:t>⑼</w:t>
            </w:r>
            <w:r>
              <w:rPr>
                <w:rFonts w:hint="eastAsia" w:ascii="宋体" w:hAnsi="宋体" w:cs="宋体"/>
                <w:color w:val="auto"/>
                <w:kern w:val="0"/>
                <w:szCs w:val="21"/>
                <w:highlight w:val="none"/>
                <w:lang w:bidi="ar"/>
              </w:rPr>
              <w:t xml:space="preserve">小狗：30×50mm  </w:t>
            </w:r>
            <w:r>
              <w:rPr>
                <w:rFonts w:hint="eastAsia" w:ascii="宋体" w:hAnsi="宋体" w:eastAsia="宋体" w:cs="宋体"/>
                <w:color w:val="auto"/>
                <w:kern w:val="0"/>
                <w:szCs w:val="21"/>
                <w:highlight w:val="none"/>
                <w:lang w:bidi="ar"/>
              </w:rPr>
              <w:t>⑽</w:t>
            </w:r>
            <w:r>
              <w:rPr>
                <w:rFonts w:hint="eastAsia" w:ascii="宋体" w:hAnsi="宋体" w:cs="宋体"/>
                <w:color w:val="auto"/>
                <w:kern w:val="0"/>
                <w:szCs w:val="21"/>
                <w:highlight w:val="none"/>
                <w:lang w:bidi="ar"/>
              </w:rPr>
              <w:t xml:space="preserve">花藤：180×40mm    </w:t>
            </w:r>
            <w:r>
              <w:rPr>
                <w:rFonts w:hint="eastAsia" w:ascii="宋体" w:hAnsi="宋体" w:eastAsia="宋体" w:cs="宋体"/>
                <w:color w:val="auto"/>
                <w:kern w:val="0"/>
                <w:szCs w:val="21"/>
                <w:highlight w:val="none"/>
                <w:lang w:bidi="ar"/>
              </w:rPr>
              <w:t>⑾</w:t>
            </w:r>
            <w:r>
              <w:rPr>
                <w:rFonts w:hint="eastAsia" w:ascii="宋体" w:hAnsi="宋体" w:cs="宋体"/>
                <w:color w:val="auto"/>
                <w:kern w:val="0"/>
                <w:szCs w:val="21"/>
                <w:highlight w:val="none"/>
                <w:lang w:bidi="ar"/>
              </w:rPr>
              <w:t xml:space="preserve">门：100×62mm  </w:t>
            </w:r>
            <w:r>
              <w:rPr>
                <w:rFonts w:hint="eastAsia" w:ascii="宋体" w:hAnsi="宋体" w:eastAsia="宋体" w:cs="宋体"/>
                <w:color w:val="auto"/>
                <w:kern w:val="0"/>
                <w:szCs w:val="21"/>
                <w:highlight w:val="none"/>
                <w:lang w:bidi="ar"/>
              </w:rPr>
              <w:t>⑿</w:t>
            </w:r>
            <w:r>
              <w:rPr>
                <w:rFonts w:hint="eastAsia" w:ascii="宋体" w:hAnsi="宋体" w:cs="宋体"/>
                <w:color w:val="auto"/>
                <w:kern w:val="0"/>
                <w:szCs w:val="21"/>
                <w:highlight w:val="none"/>
                <w:lang w:bidi="ar"/>
              </w:rPr>
              <w:t>窗：63×62mm                             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件数：201件配底板1片（255×255mm）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童梦星园</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2.产品由红、兰、黄、绿、白、棕、黑、紫、橙、果绿、浅兰11种颜色组成                                                         规格：大颗粒2孔31×24×15mm  大颗粒4孔31×24×31mm 大颗粒6孔47×24×31mm   大颗粒8孔63×24×31mm  </w:t>
            </w:r>
            <w:r>
              <w:rPr>
                <w:rFonts w:hint="eastAsia" w:ascii="宋体" w:hAnsi="宋体" w:eastAsia="宋体" w:cs="宋体"/>
                <w:color w:val="auto"/>
                <w:kern w:val="0"/>
                <w:szCs w:val="21"/>
                <w:highlight w:val="none"/>
                <w:lang w:bidi="ar"/>
              </w:rPr>
              <w:t>⑴</w:t>
            </w:r>
            <w:r>
              <w:rPr>
                <w:rFonts w:hint="eastAsia" w:ascii="宋体" w:hAnsi="宋体" w:cs="宋体"/>
                <w:color w:val="auto"/>
                <w:kern w:val="0"/>
                <w:szCs w:val="21"/>
                <w:highlight w:val="none"/>
                <w:lang w:bidi="ar"/>
              </w:rPr>
              <w:t xml:space="preserve">滑梯:130×14mm   </w:t>
            </w:r>
            <w:r>
              <w:rPr>
                <w:rFonts w:hint="eastAsia" w:ascii="宋体" w:hAnsi="宋体" w:eastAsia="宋体" w:cs="宋体"/>
                <w:color w:val="auto"/>
                <w:kern w:val="0"/>
                <w:szCs w:val="21"/>
                <w:highlight w:val="none"/>
                <w:lang w:bidi="ar"/>
              </w:rPr>
              <w:t>⑵</w:t>
            </w:r>
            <w:r>
              <w:rPr>
                <w:rFonts w:hint="eastAsia" w:ascii="宋体" w:hAnsi="宋体" w:cs="宋体"/>
                <w:color w:val="auto"/>
                <w:kern w:val="0"/>
                <w:szCs w:val="21"/>
                <w:highlight w:val="none"/>
                <w:lang w:bidi="ar"/>
              </w:rPr>
              <w:t xml:space="preserve">小桥:98×40mm  </w:t>
            </w:r>
            <w:r>
              <w:rPr>
                <w:rFonts w:hint="eastAsia" w:ascii="宋体" w:hAnsi="宋体" w:eastAsia="宋体" w:cs="宋体"/>
                <w:color w:val="auto"/>
                <w:kern w:val="0"/>
                <w:szCs w:val="21"/>
                <w:highlight w:val="none"/>
                <w:lang w:bidi="ar"/>
              </w:rPr>
              <w:t>⑶</w:t>
            </w:r>
            <w:r>
              <w:rPr>
                <w:rFonts w:hint="eastAsia" w:ascii="宋体" w:hAnsi="宋体" w:cs="宋体"/>
                <w:color w:val="auto"/>
                <w:kern w:val="0"/>
                <w:szCs w:val="21"/>
                <w:highlight w:val="none"/>
                <w:lang w:bidi="ar"/>
              </w:rPr>
              <w:t xml:space="preserve"> 门：100×62mm   </w:t>
            </w:r>
            <w:r>
              <w:rPr>
                <w:rFonts w:hint="eastAsia" w:ascii="宋体" w:hAnsi="宋体" w:eastAsia="宋体" w:cs="宋体"/>
                <w:color w:val="auto"/>
                <w:kern w:val="0"/>
                <w:szCs w:val="21"/>
                <w:highlight w:val="none"/>
                <w:lang w:bidi="ar"/>
              </w:rPr>
              <w:t>⑷</w:t>
            </w:r>
            <w:r>
              <w:rPr>
                <w:rFonts w:hint="eastAsia" w:ascii="宋体" w:hAnsi="宋体" w:cs="宋体"/>
                <w:color w:val="auto"/>
                <w:kern w:val="0"/>
                <w:szCs w:val="21"/>
                <w:highlight w:val="none"/>
                <w:lang w:bidi="ar"/>
              </w:rPr>
              <w:t xml:space="preserve">窗：63×62mm   </w:t>
            </w:r>
            <w:r>
              <w:rPr>
                <w:rFonts w:hint="eastAsia" w:ascii="宋体" w:hAnsi="宋体" w:eastAsia="宋体" w:cs="宋体"/>
                <w:color w:val="auto"/>
                <w:kern w:val="0"/>
                <w:szCs w:val="21"/>
                <w:highlight w:val="none"/>
                <w:lang w:bidi="ar"/>
              </w:rPr>
              <w:t>⑸</w:t>
            </w:r>
            <w:r>
              <w:rPr>
                <w:rFonts w:hint="eastAsia" w:ascii="宋体" w:hAnsi="宋体" w:cs="宋体"/>
                <w:color w:val="auto"/>
                <w:kern w:val="0"/>
                <w:szCs w:val="21"/>
                <w:highlight w:val="none"/>
                <w:lang w:bidi="ar"/>
              </w:rPr>
              <w:t xml:space="preserve">男孩：64×40mm </w:t>
            </w:r>
            <w:r>
              <w:rPr>
                <w:rFonts w:hint="eastAsia" w:ascii="宋体" w:hAnsi="宋体" w:eastAsia="宋体" w:cs="宋体"/>
                <w:color w:val="auto"/>
                <w:kern w:val="0"/>
                <w:szCs w:val="21"/>
                <w:highlight w:val="none"/>
                <w:lang w:bidi="ar"/>
              </w:rPr>
              <w:t>⑹</w:t>
            </w:r>
            <w:r>
              <w:rPr>
                <w:rFonts w:hint="eastAsia" w:ascii="宋体" w:hAnsi="宋体" w:cs="宋体"/>
                <w:color w:val="auto"/>
                <w:kern w:val="0"/>
                <w:szCs w:val="21"/>
                <w:highlight w:val="none"/>
                <w:lang w:bidi="ar"/>
              </w:rPr>
              <w:t xml:space="preserve">女孩：52×47mm                                             </w:t>
            </w:r>
            <w:r>
              <w:rPr>
                <w:rFonts w:hint="eastAsia" w:ascii="宋体" w:hAnsi="宋体" w:eastAsia="宋体" w:cs="宋体"/>
                <w:color w:val="auto"/>
                <w:kern w:val="0"/>
                <w:szCs w:val="21"/>
                <w:highlight w:val="none"/>
                <w:lang w:bidi="ar"/>
              </w:rPr>
              <w:t>⑺</w:t>
            </w:r>
            <w:r>
              <w:rPr>
                <w:rFonts w:hint="eastAsia" w:ascii="宋体" w:hAnsi="宋体" w:cs="宋体"/>
                <w:color w:val="auto"/>
                <w:kern w:val="0"/>
                <w:szCs w:val="21"/>
                <w:highlight w:val="none"/>
                <w:lang w:bidi="ar"/>
              </w:rPr>
              <w:t xml:space="preserve">花藤：180×40mm </w:t>
            </w:r>
            <w:r>
              <w:rPr>
                <w:rFonts w:hint="eastAsia" w:ascii="宋体" w:hAnsi="宋体" w:eastAsia="宋体" w:cs="宋体"/>
                <w:color w:val="auto"/>
                <w:kern w:val="0"/>
                <w:szCs w:val="21"/>
                <w:highlight w:val="none"/>
                <w:lang w:bidi="ar"/>
              </w:rPr>
              <w:t>⑼</w:t>
            </w:r>
            <w:r>
              <w:rPr>
                <w:rFonts w:hint="eastAsia" w:ascii="宋体" w:hAnsi="宋体" w:cs="宋体"/>
                <w:color w:val="auto"/>
                <w:kern w:val="0"/>
                <w:szCs w:val="21"/>
                <w:highlight w:val="none"/>
                <w:lang w:bidi="ar"/>
              </w:rPr>
              <w:t xml:space="preserve">树桩：44×35mm  </w:t>
            </w:r>
            <w:r>
              <w:rPr>
                <w:rFonts w:hint="eastAsia" w:ascii="宋体" w:hAnsi="宋体" w:eastAsia="宋体" w:cs="宋体"/>
                <w:color w:val="auto"/>
                <w:kern w:val="0"/>
                <w:szCs w:val="21"/>
                <w:highlight w:val="none"/>
                <w:lang w:bidi="ar"/>
              </w:rPr>
              <w:t>⑼</w:t>
            </w:r>
            <w:r>
              <w:rPr>
                <w:rFonts w:hint="eastAsia" w:ascii="宋体" w:hAnsi="宋体" w:cs="宋体"/>
                <w:color w:val="auto"/>
                <w:kern w:val="0"/>
                <w:szCs w:val="21"/>
                <w:highlight w:val="none"/>
                <w:lang w:bidi="ar"/>
              </w:rPr>
              <w:t xml:space="preserve">树叶:φ110mm </w:t>
            </w:r>
            <w:r>
              <w:rPr>
                <w:rFonts w:hint="eastAsia" w:ascii="宋体" w:hAnsi="宋体" w:eastAsia="宋体" w:cs="宋体"/>
                <w:color w:val="auto"/>
                <w:kern w:val="0"/>
                <w:szCs w:val="21"/>
                <w:highlight w:val="none"/>
                <w:lang w:bidi="ar"/>
              </w:rPr>
              <w:t>⑽</w:t>
            </w:r>
            <w:r>
              <w:rPr>
                <w:rFonts w:hint="eastAsia" w:ascii="宋体" w:hAnsi="宋体" w:cs="宋体"/>
                <w:color w:val="auto"/>
                <w:kern w:val="0"/>
                <w:szCs w:val="21"/>
                <w:highlight w:val="none"/>
                <w:lang w:bidi="ar"/>
              </w:rPr>
              <w:t xml:space="preserve">围栏：91×11×43m </w:t>
            </w:r>
            <w:r>
              <w:rPr>
                <w:rFonts w:hint="eastAsia" w:ascii="宋体" w:hAnsi="宋体" w:eastAsia="宋体" w:cs="宋体"/>
                <w:color w:val="auto"/>
                <w:kern w:val="0"/>
                <w:szCs w:val="21"/>
                <w:highlight w:val="none"/>
                <w:lang w:bidi="ar"/>
              </w:rPr>
              <w:t>⑾</w:t>
            </w:r>
            <w:r>
              <w:rPr>
                <w:rFonts w:hint="eastAsia" w:ascii="宋体" w:hAnsi="宋体" w:cs="宋体"/>
                <w:color w:val="auto"/>
                <w:kern w:val="0"/>
                <w:szCs w:val="21"/>
                <w:highlight w:val="none"/>
                <w:lang w:bidi="ar"/>
              </w:rPr>
              <w:t xml:space="preserve">叶子：长80mm 底板：127×127×12mm  127×64×12mm  </w:t>
            </w:r>
            <w:r>
              <w:rPr>
                <w:rFonts w:hint="eastAsia" w:ascii="宋体" w:hAnsi="宋体" w:eastAsia="宋体" w:cs="宋体"/>
                <w:color w:val="auto"/>
                <w:kern w:val="0"/>
                <w:szCs w:val="21"/>
                <w:highlight w:val="none"/>
                <w:lang w:bidi="ar"/>
              </w:rPr>
              <w:t>⑿</w:t>
            </w:r>
            <w:r>
              <w:rPr>
                <w:rFonts w:hint="eastAsia" w:ascii="宋体" w:hAnsi="宋体" w:cs="宋体"/>
                <w:color w:val="auto"/>
                <w:kern w:val="0"/>
                <w:szCs w:val="21"/>
                <w:highlight w:val="none"/>
                <w:lang w:bidi="ar"/>
              </w:rPr>
              <w:t>摩天轮：直径138mm 架子：124×96×16mm  篮子：42×36×36mm                                                                                   3.件数：168件配底板1片（255×255mm）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轨道</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2.产品由红、兰、黄、绿、白、棕、黑、紫、橙、果绿、浅兰11种颜色组成                                                         规格：大颗粒2孔31×24×15mm  大颗粒4孔31×24×31mm 大颗粒6孔47×24×31mm   大颗粒8孔63×24×31mm    上下C形弯轨：95×78×42mm  漏斗94×93×36mm    长轨道127×31×19mm 中轨道63×31×19mm  短轨道31×31×19mm 大斜坡63×31×38mm 小斜坡31×31×38mm 弯轨63×31×19mm       小直角弯31×31×19mm  轨道球φ24mm                                3.件数：239件配底板2片（255×255mm）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曲奇动物</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16"/>
              </w:num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 xml:space="preserve">规格：产品包含1副底板，内有兔子、小马、小狗造型，可组成游乐场、马戏团、旋转木马等主题，由红、兰、黄、绿、白、棕、黑、紫、橙、果绿、浅兰11种颜色组成。 </w:t>
            </w:r>
          </w:p>
          <w:p>
            <w:pP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w:t>
            </w:r>
            <w:r>
              <w:rPr>
                <w:rFonts w:hint="eastAsia" w:ascii="宋体" w:hAnsi="宋体" w:eastAsia="宋体" w:cs="宋体"/>
                <w:color w:val="auto"/>
                <w:highlight w:val="none"/>
              </w:rPr>
              <w:t>⑴</w:t>
            </w:r>
            <w:r>
              <w:rPr>
                <w:rFonts w:hint="eastAsia" w:ascii="宋体" w:hAnsi="宋体" w:cs="宋体"/>
                <w:color w:val="auto"/>
                <w:kern w:val="0"/>
                <w:szCs w:val="21"/>
                <w:highlight w:val="none"/>
                <w:lang w:bidi="ar"/>
              </w:rPr>
              <w:t xml:space="preserve">小马：30×75mm </w:t>
            </w:r>
            <w:r>
              <w:rPr>
                <w:rFonts w:hint="eastAsia" w:ascii="宋体" w:hAnsi="宋体" w:eastAsia="宋体" w:cs="宋体"/>
                <w:color w:val="auto"/>
                <w:highlight w:val="none"/>
              </w:rPr>
              <w:t>⑵</w:t>
            </w:r>
            <w:r>
              <w:rPr>
                <w:rFonts w:hint="eastAsia" w:ascii="宋体" w:hAnsi="宋体" w:cs="宋体"/>
                <w:color w:val="auto"/>
                <w:kern w:val="0"/>
                <w:szCs w:val="21"/>
                <w:highlight w:val="none"/>
                <w:lang w:bidi="ar"/>
              </w:rPr>
              <w:t xml:space="preserve">兔子：42×30mm                        </w:t>
            </w:r>
            <w:r>
              <w:rPr>
                <w:rFonts w:hint="eastAsia" w:ascii="宋体" w:hAnsi="宋体" w:eastAsia="宋体" w:cs="宋体"/>
                <w:color w:val="auto"/>
                <w:highlight w:val="none"/>
              </w:rPr>
              <w:t>⑶</w:t>
            </w:r>
            <w:r>
              <w:rPr>
                <w:rFonts w:hint="eastAsia" w:ascii="宋体" w:hAnsi="宋体" w:cs="宋体"/>
                <w:color w:val="auto"/>
                <w:kern w:val="0"/>
                <w:szCs w:val="21"/>
                <w:highlight w:val="none"/>
                <w:lang w:bidi="ar"/>
              </w:rPr>
              <w:t xml:space="preserve">狗：30×50mm   </w:t>
            </w:r>
            <w:r>
              <w:rPr>
                <w:rFonts w:hint="eastAsia" w:ascii="宋体" w:hAnsi="宋体" w:eastAsia="宋体" w:cs="宋体"/>
                <w:color w:val="auto"/>
                <w:highlight w:val="none"/>
              </w:rPr>
              <w:t>⑷</w:t>
            </w:r>
            <w:r>
              <w:rPr>
                <w:rFonts w:hint="eastAsia" w:ascii="宋体" w:hAnsi="宋体" w:cs="宋体"/>
                <w:color w:val="auto"/>
                <w:kern w:val="0"/>
                <w:szCs w:val="21"/>
                <w:highlight w:val="none"/>
                <w:lang w:bidi="ar"/>
              </w:rPr>
              <w:t xml:space="preserve">大齿轮：φ102mm  </w:t>
            </w:r>
            <w:r>
              <w:rPr>
                <w:rFonts w:hint="eastAsia" w:ascii="宋体" w:hAnsi="宋体" w:eastAsia="宋体" w:cs="宋体"/>
                <w:color w:val="auto"/>
                <w:highlight w:val="none"/>
              </w:rPr>
              <w:t>⑸</w:t>
            </w:r>
            <w:r>
              <w:rPr>
                <w:rFonts w:hint="eastAsia" w:ascii="宋体" w:hAnsi="宋体" w:cs="宋体"/>
                <w:color w:val="auto"/>
                <w:kern w:val="0"/>
                <w:szCs w:val="21"/>
                <w:highlight w:val="none"/>
                <w:lang w:bidi="ar"/>
              </w:rPr>
              <w:t xml:space="preserve">小齿轮：φ73mm  </w:t>
            </w:r>
            <w:r>
              <w:rPr>
                <w:rFonts w:hint="eastAsia" w:ascii="宋体" w:hAnsi="宋体" w:eastAsia="宋体" w:cs="宋体"/>
                <w:color w:val="auto"/>
                <w:highlight w:val="none"/>
              </w:rPr>
              <w:t>⑹</w:t>
            </w:r>
            <w:r>
              <w:rPr>
                <w:rFonts w:hint="eastAsia" w:ascii="宋体" w:hAnsi="宋体" w:cs="宋体"/>
                <w:color w:val="auto"/>
                <w:kern w:val="0"/>
                <w:szCs w:val="21"/>
                <w:highlight w:val="none"/>
                <w:lang w:bidi="ar"/>
              </w:rPr>
              <w:t xml:space="preserve">红旗：65×61mm   </w:t>
            </w:r>
            <w:r>
              <w:rPr>
                <w:rFonts w:hint="eastAsia" w:ascii="宋体" w:hAnsi="宋体" w:eastAsia="宋体" w:cs="宋体"/>
                <w:color w:val="auto"/>
                <w:highlight w:val="none"/>
              </w:rPr>
              <w:t>⑺</w:t>
            </w:r>
            <w:r>
              <w:rPr>
                <w:rFonts w:hint="eastAsia" w:ascii="宋体" w:hAnsi="宋体" w:cs="宋体"/>
                <w:color w:val="auto"/>
                <w:kern w:val="0"/>
                <w:szCs w:val="21"/>
                <w:highlight w:val="none"/>
                <w:lang w:bidi="ar"/>
              </w:rPr>
              <w:t xml:space="preserve">底板：255×255mm </w:t>
            </w:r>
            <w:r>
              <w:rPr>
                <w:rFonts w:hint="eastAsia" w:ascii="宋体" w:hAnsi="宋体" w:eastAsia="宋体" w:cs="宋体"/>
                <w:color w:val="auto"/>
                <w:highlight w:val="none"/>
              </w:rPr>
              <w:t>⑻</w:t>
            </w:r>
            <w:r>
              <w:rPr>
                <w:rFonts w:hint="eastAsia" w:ascii="宋体" w:hAnsi="宋体" w:cs="宋体"/>
                <w:color w:val="auto"/>
                <w:kern w:val="0"/>
                <w:szCs w:val="21"/>
                <w:highlight w:val="none"/>
                <w:lang w:bidi="ar"/>
              </w:rPr>
              <w:t xml:space="preserve">圆顶：53mm                   </w:t>
            </w:r>
            <w:r>
              <w:rPr>
                <w:rFonts w:hint="eastAsia" w:ascii="宋体" w:hAnsi="宋体" w:eastAsia="宋体" w:cs="宋体"/>
                <w:color w:val="auto"/>
                <w:highlight w:val="none"/>
              </w:rPr>
              <w:t>⑼</w:t>
            </w:r>
            <w:r>
              <w:rPr>
                <w:rFonts w:hint="eastAsia" w:ascii="宋体" w:hAnsi="宋体" w:cs="宋体"/>
                <w:color w:val="auto"/>
                <w:kern w:val="0"/>
                <w:szCs w:val="21"/>
                <w:highlight w:val="none"/>
                <w:lang w:bidi="ar"/>
              </w:rPr>
              <w:t xml:space="preserve">圆板：62×127mm  </w:t>
            </w:r>
            <w:r>
              <w:rPr>
                <w:rFonts w:hint="eastAsia" w:ascii="宋体" w:hAnsi="宋体" w:eastAsia="宋体" w:cs="宋体"/>
                <w:color w:val="auto"/>
                <w:highlight w:val="none"/>
              </w:rPr>
              <w:t>⑽</w:t>
            </w:r>
            <w:r>
              <w:rPr>
                <w:rFonts w:hint="eastAsia" w:ascii="宋体" w:hAnsi="宋体" w:cs="宋体"/>
                <w:color w:val="auto"/>
                <w:kern w:val="0"/>
                <w:szCs w:val="21"/>
                <w:highlight w:val="none"/>
                <w:lang w:bidi="ar"/>
              </w:rPr>
              <w:t>小正方形：64×64mm                                        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件数：181件配底板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万能积木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 xml:space="preserve">规格：产品包含1副底板，内有人偶（男孩女孩）造型，可组成城堡、游乐园等主题，由红、兰、黄、绿、白、棕、黑、紫、橙、果绿、浅兰11种颜色组成。    </w:t>
            </w:r>
          </w:p>
          <w:p>
            <w:pPr>
              <w:widowControl/>
              <w:numPr>
                <w:ilvl w:val="0"/>
                <w:numId w:val="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⑴底板：255mm×255mm     ⑵大颗粒：64×32×24mm   ⑶32×32×24mm       ⑷32×16×24mm  ⑸拱门95×16×45mm     ⑹塔45×32×32 ⑺塔顶32×19mm                         ⑻三角47×32×25mm ⑼房顶32×32×19mm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件数：225件配底板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几何插板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2.规格：单盒：293×213×37mm每付配篮子一个，插板一块，珠子168粒  大长方形：38×19×6mm 小长方形：19×9×5mm 三角：23×12×5mm 圆形：φ18×5mm 扇形：18×5mm 正方形：19×19×5mm 爱心：25×19×5 mm                                                                                        3.  件数：5盒/箱</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组合插板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2.规格：单盒：293×213×37mm 内配篮子1个，插板一块，穿线板8个，珠子350粒，绳子8根。小珠：φ9长21 中珠：φ14长23 大珠：φ19长28mm                                                                                        3.  件数：4盒/箱</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综合穿线板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2.规格：树叶 水果 动物 交通综合                                                                                     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件数：120件/箱配120条绳</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多功能新磁力棒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2.规格：小号球形：直径35mm  长条：52×19mm  86×19mm  弯管：72×19mm                                                                                     3.  件数：中号100件配收纳盒/大号74件配收纳盒</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螺丝碰对</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 xml:space="preserve">产品由红、黄、蓝、绿4种颜色组成                           规格：三角:帽48×44×12 钉48×44×53  六边形：帽48×43×12 48×43×53 正方形：帽42×42×13 钉42×42×53  十字形：帽42×42×13 钉42×42×53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3.件数:290件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骨牌</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 xml:space="preserve">材质 ：PP食品级环保塑料、100%安全无毒，颜色艳丽，耐光照不褪色，抗压耐磨，光滑不伤手 。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产品由红、黄、蓝、绿4种颜色组成    规格：44×26×8mm                                                 3.件数：670件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大串珠</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产品由红、黄、蓝、绿、橙、紫6种颜色组成  规格： 圆柱：29×28mm 椭圆;39×30mm三角形：3.3×3mm 正方体：29×29mm 六边体：29×29mm 五角星：33×29mm                                              3.件数:300件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手工材料包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1.毛球混色约200颗 2.亮钻贴纸1张 3.小剪刀1把 4.瓦楞纸10张 5.折纸14×14cm10色100张  6.纸杯混色10个 7.活动眼睛大小混约210颗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8.毛根混色约100根 9.金葱毛根混色约100根 10.酒精胶20ml1瓶      11.彩色雪糕棒50支</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万花尺套装+A4-50张</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1.A4刮画纸50张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工具：模具4件套、5支竹笔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2.刮画尺寸：210×297mm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3.万花尺套装27件套（22件齿轮，3支笔）、粘胶1块、说明书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4.工具：模具</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半成品绘画纸盘</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1.尺寸：29×20×3cm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2.套装：纸盘10卡纸10双面胶1</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12口送插卡</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1.尺寸：40×24.5cm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绘画彩蛋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1.尺寸：约6.5×4.2cm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2.50个装/袋</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炫彩刮刮纸</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（每套含卡纸120张、竹棒6支、缎带1束、基础模板4张、花式模板6张、画册1本、彩盒1、卷笔刀1个、万花尺1）</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方格24色</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2400粒+豪华配件包</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涂鸦套装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每套含旋转蜡笔12色、可水洗彩笔12色、趣味涂色画册2本、经典绘画纸/手指画画纸、手指画8色创造力套装）</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36色蜡笔油画棒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110×92mm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24色水彩笔</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尺寸：笔长166mm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枣木响板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21.5×5.7×2.6cm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材质：枣木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双响筒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18×19×3.5cm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材质：木制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地鼓</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规格：鼓面直径20cm，鼓邦高17厘米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材质：木制鼓圈外贴花纸，结实鼓面</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碰钟</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3.7×13cm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材质：木质、铜质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布绒串铃</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2.5×254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材质：木制、金属铃铛</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测温双通道设备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详见“附表十三-测温双通道”</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监控设备（40点）</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详见“附表十四-监控系统-表二”</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阅览室设备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详见“附表十一-阅览室”</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舞蹈室设备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详见“附表八-舞蹈室”</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厨房设备-9</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详见“附表十六-厨房设备-9”</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心理咨询室设备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详见“附表十二-心理咨询室”</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户外设备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详见“附表三-户外设备”</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小班配置</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详见“附表四-小班配置”</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中班配置</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详见“附表五-中班配置”</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大班配置</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详见“附表六-大班配置”</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音乐室设备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详见“附表七-音乐室”</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科学室设备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详见“附表九-科学室”</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美工室设备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详见“附表十-美工室”</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学前教育资源管理平台</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1.资源库：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支持用户管理平台内个人空间内的个人资源。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支持机构用户管理平台内个人上传到学校共享空间的校本资源。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支持平台用户管理平台内个人上传到平台共享空间的平台资源。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2.资源下载：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支持用户从平台上直接下载资源。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3.上传题目：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支持用户编辑单道题目对应上传到系统中。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支持用户选择本地文件后上传系统中。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▲4.资源预览：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支持在线预览资源，支持mp4、doc、excel、ppt等常用教学使用资源格式在线预览，在在线预览的过程中，支持相关资源推荐。</w:t>
            </w:r>
            <w:r>
              <w:rPr>
                <w:rFonts w:hint="eastAsia" w:ascii="宋体" w:hAnsi="宋体" w:cs="宋体"/>
                <w:b/>
                <w:bCs/>
                <w:color w:val="auto"/>
                <w:kern w:val="0"/>
                <w:szCs w:val="21"/>
                <w:highlight w:val="none"/>
                <w:lang w:bidi="ar"/>
              </w:rPr>
              <w:t>（提供大型多媒体数字库网站管理系统相关软件著作权证书复印件加盖产品制造商公章）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▲5.资源管理：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教师个人管理个人空间资源，可对资源共享范围进行调整，支持共享至学校、平台的操作。支持学校管理员管理学校空间资源，可对学校空间资源进行删除、上传等操作。支持平台管理员管理平台空间资源，可对平台空间资源进行删除、上传等操作。</w:t>
            </w:r>
            <w:r>
              <w:rPr>
                <w:rFonts w:hint="eastAsia" w:ascii="宋体" w:hAnsi="宋体" w:cs="宋体"/>
                <w:b/>
                <w:bCs/>
                <w:color w:val="auto"/>
                <w:kern w:val="0"/>
                <w:szCs w:val="21"/>
                <w:highlight w:val="none"/>
                <w:lang w:bidi="ar"/>
              </w:rPr>
              <w:t>（提供资源管理相关系统相关软件著作权证书复印件加盖产品制造商公章）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6.WPS教学应用登录：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支持用户通过wps软件使用账号密码输入输入框后进行用户登录。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7.WPS资源采集：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支持用户在.doc/.docx文件格式直接划线进行内容采集并包含格式。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支持用户在.ppt/.pptx文件格式直接采集整页内容并包含格式动画。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8.WPS资源上传：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支持用户通过wps插件直接上传文件到资源系统，不额外打开网页。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支持用通过wps插件调用wps资源内容。</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163</w:t>
            </w:r>
          </w:p>
        </w:tc>
        <w:tc>
          <w:tcPr>
            <w:tcW w:w="696"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厨房设备-13</w:t>
            </w:r>
          </w:p>
        </w:tc>
        <w:tc>
          <w:tcPr>
            <w:tcW w:w="2914"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详见“附表十六-厨房设备-13”</w:t>
            </w:r>
          </w:p>
        </w:tc>
        <w:tc>
          <w:tcPr>
            <w:tcW w:w="253"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164</w:t>
            </w:r>
          </w:p>
        </w:tc>
        <w:tc>
          <w:tcPr>
            <w:tcW w:w="6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秋千400cm</w:t>
            </w:r>
          </w:p>
        </w:tc>
        <w:tc>
          <w:tcPr>
            <w:tcW w:w="291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规格：400×100×200（±5cm）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材质：主体材料</w:t>
            </w:r>
            <w:r>
              <w:rPr>
                <w:rFonts w:hint="eastAsia" w:ascii="宋体" w:hAnsi="宋体" w:cs="宋体"/>
                <w:color w:val="auto"/>
                <w:kern w:val="0"/>
                <w:szCs w:val="21"/>
                <w:highlight w:val="none"/>
                <w:lang w:eastAsia="zh-CN" w:bidi="ar"/>
              </w:rPr>
              <w:t>黄梨木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铁件:厚度为2.0毫米镀锌管，经酸洗处理，后经特殊工艺除锈，抛砂，表面再喷涂户外环保聚酯粉末，二层静电喷塑成形，高温固化，表面光滑，抗紫外光能力强，色彩鲜艳，不易脱落，耐腐蚀;喷涂设备采用计算机控制的静电粉末喷涂装置，粉末回收采用小旋风和滤心，高效率，无污染，可常年用于海边不生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塑料部件、采用塑料粒子及优质环保塑粉制成，加工热度为200度，所加工产品只发生物理变化，不发生化学变化，色彩艳丽，不易退色、抗紫外光(UV)能力、抗静电能力强，不变形、成品内外平整，安全环保，无毒、无味，对皮肤无刺激无过敏反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绳网、绳网扣:全部采用航海绳，中芯为镀铬钢丝外套胶管，外层再覆以变色锦纶编织绳，强度大，抗磨损，耐腐蚀，安全性能好。攀爬网绳采用φ14mm缆绳，保证强度所需,绳网扣采用金属扣，满足GB/T27689-201 1新国标安全标准。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安全螺丝:所有螺丝均采用不锈钢304#材质防盗螺丝，并采用螺栓连接，牢固可靠，不易松动脱落及变形和损坏。可常年用于海边不生锈。</w:t>
            </w:r>
          </w:p>
        </w:tc>
        <w:tc>
          <w:tcPr>
            <w:tcW w:w="25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165</w:t>
            </w:r>
          </w:p>
        </w:tc>
        <w:tc>
          <w:tcPr>
            <w:tcW w:w="696"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小白兔荡船</w:t>
            </w:r>
          </w:p>
        </w:tc>
        <w:tc>
          <w:tcPr>
            <w:tcW w:w="2914"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规格：210×140×190（±5cm）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材质：工程塑胶</w:t>
            </w:r>
          </w:p>
        </w:tc>
        <w:tc>
          <w:tcPr>
            <w:tcW w:w="253"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56"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交通接龙</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规格：16×7.8×4 cm 材质：ABS 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书包柜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规格：120×30×80cm（±2cm） 主体材料：采用厚度≥18mm的优质橡胶木实木指节板材拼接而成，不开裂、不易变形。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优质环保型面漆，采用封闭漆，可做二次修补，甲醛含量小于0.5mg/L。</w:t>
            </w:r>
            <w:r>
              <w:rPr>
                <w:rFonts w:hint="eastAsia" w:ascii="宋体" w:hAnsi="宋体" w:cs="宋体"/>
                <w:color w:val="auto"/>
                <w:kern w:val="0"/>
                <w:szCs w:val="21"/>
                <w:highlight w:val="none"/>
                <w:lang w:bidi="ar"/>
              </w:rPr>
              <w:br w:type="textWrapping"/>
            </w:r>
            <w:r>
              <w:rPr>
                <w:rFonts w:hint="eastAsia" w:ascii="宋体" w:hAnsi="宋体" w:cs="宋体"/>
                <w:b/>
                <w:bCs/>
                <w:color w:val="auto"/>
                <w:kern w:val="0"/>
                <w:szCs w:val="21"/>
                <w:highlight w:val="none"/>
                <w:lang w:bidi="ar"/>
              </w:rPr>
              <w:t>▲投标人或制造商提供木制床，符合GB 18584-2001《室内装饰装修材料 木家具中有害物质限量》标准的</w:t>
            </w:r>
            <w:r>
              <w:rPr>
                <w:rFonts w:hint="eastAsia" w:ascii="宋体" w:hAnsi="宋体" w:cs="宋体"/>
                <w:b/>
                <w:bCs/>
                <w:color w:val="auto"/>
                <w:kern w:val="0"/>
                <w:szCs w:val="21"/>
                <w:highlight w:val="none"/>
                <w:lang w:eastAsia="zh-CN" w:bidi="ar"/>
              </w:rPr>
              <w:t>第三方出具的</w:t>
            </w:r>
            <w:r>
              <w:rPr>
                <w:rFonts w:hint="eastAsia" w:ascii="宋体" w:hAnsi="宋体" w:cs="宋体"/>
                <w:b/>
                <w:bCs/>
                <w:color w:val="auto"/>
                <w:kern w:val="0"/>
                <w:szCs w:val="21"/>
                <w:highlight w:val="none"/>
                <w:lang w:bidi="ar"/>
              </w:rPr>
              <w:t>检测报告。</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水杯架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60×45×80cm 主体材料：采用厚度≥18mm的优质橡胶木实木指节板材拼接而成，不开裂、不易变形。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优质环保型面漆，采用封闭漆，可做二次修补，甲醛含量小于0.5mg/L。</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毛巾架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规格：80×30×90cm（±2cm）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主体材料：采用优质板材拼接而成，不开裂、不易变形。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优质环保型面漆，采用封闭漆，可做二次修补，甲醛含量小于0.5mg/L。</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立体情景模型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产品尺寸：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38×27×9.5cm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材质：EPS纸板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儿童扑克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纸质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副</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创新棋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棋子尺寸：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1.5×1.9cm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棋盘尺寸：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29×29.4×2.2cm,棋盘厚度约1cm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双用棋采用上等荷木制作，棋盘配以环保油漆上色，色彩鲜艳，印花精致美观，做工精细，整体经过打磨处理，质感平滑。</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副</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逻辑板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材质：木质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30×30cm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521"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墙画</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现场定制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200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新世纪鞋型玩具</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一斤/袋</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雨声安抚沙漏</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主要材质：榉木、夹板、ABS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19.5cm×5.5cm,2个为1套</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传声（共振鼓）</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材质：塑料、亚克力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底盘300×200×150mm 鼓径：260mm 整体高560mm 2个为1套</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声控车实验材料包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材质：木头材质，环保结实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声控原理培养孩子的动手动脑能力</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太阳能过山车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材质：ABS材质+太阳能电池板+GPPS材质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包装尺寸：约22.5×7.5×18.5cm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产品优势：优质原料采用环保ABS材料制作而成，安全，环保，无毒。光滑无毛刺，光滑边角。</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皮影游戏小剧场</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材质：纸质、环保塑料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34.5×31×10cm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水果发电材料包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实验原理：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水果中的酸性液体相当于电解液，铜片是正极，锌片是负极，在酸性液体的电解作用下，电子通过电解液流向负极，又通过电线经过用电器驱动用电器工作后回流到正极。这样，水果电池就可以不断地为用电器提供电力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黄色的是铜条（正极）、白色的是锌条（负极）。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制作：把一个铜片、一个锌片插入一个水果内，两片之间要近一 点，但不能碰片，多个水果都这样插好，用电线把每个水果的正极（铜条）和负极（锌条）之间串联起来,开头的一个的正极（铜条）接用电器电源正极，收尾的一个负极（锌条）用电线和用电器的负极联接起来，这样电流回路就形成了，其中就会有电流产生,就可以使用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人体导电球</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参数尺寸：100×70mm（±5mm）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构造及原理：人体导电球是由电池夹、电流放大电路及发光二极管组成。</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教学磁铁套装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指南针、铁粉盒、条形磁铁、U型磁铁、环形磁铁、磁力小车、回形针</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百变迷宫</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材质：牛津布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尺寸：迷宫布长约12m×80cm、杆高1米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组合：13个注水底座+13个标志杆+1整块迷宫布</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珠行万里</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长约50cm，10片槽+1杯+8球。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材质：PVC材质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粘球背心</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材质：背心—牛津布；棉球—抓绒+填充物</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件</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彩虹溜溜布</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1.4×11m+收纳袋</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跳跳球</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材质：PVC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规格：90×38×29cm（±5cm）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激发孩子的运动能力，加强身体的平衡性和协调性。</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篮球架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材质：PE框架加PVC透明板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篮板尺寸约80×58cm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篮圈高度：155-210cm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底座尺寸：75×45×13cm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底座材质：高强度PE</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智慧黑板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8"/>
              </w:numPr>
              <w:jc w:val="left"/>
              <w:textAlignment w:val="center"/>
              <w:rPr>
                <w:rFonts w:hint="eastAsia"/>
                <w:b/>
                <w:bCs/>
                <w:color w:val="auto"/>
                <w:highlight w:val="none"/>
              </w:rPr>
            </w:pPr>
            <w:r>
              <w:rPr>
                <w:rFonts w:hint="eastAsia"/>
                <w:color w:val="auto"/>
                <w:highlight w:val="none"/>
              </w:rPr>
              <w:t>整体设计：</w:t>
            </w:r>
            <w:r>
              <w:rPr>
                <w:rFonts w:hint="eastAsia"/>
                <w:color w:val="auto"/>
                <w:highlight w:val="none"/>
              </w:rPr>
              <w:br w:type="textWrapping"/>
            </w:r>
            <w:r>
              <w:rPr>
                <w:rFonts w:hint="eastAsia"/>
                <w:color w:val="auto"/>
                <w:highlight w:val="none"/>
              </w:rPr>
              <w:t>1.整机采用三拼接平面一体化设计，无推拉式结构及外露连接线，外观简洁。整机尺寸宽度不小于4200mm，高度不小于1200mm。</w:t>
            </w:r>
            <w:r>
              <w:rPr>
                <w:rFonts w:hint="eastAsia"/>
                <w:color w:val="auto"/>
                <w:highlight w:val="none"/>
              </w:rPr>
              <w:br w:type="textWrapping"/>
            </w:r>
            <w:r>
              <w:rPr>
                <w:rFonts w:hint="eastAsia"/>
                <w:color w:val="auto"/>
                <w:highlight w:val="none"/>
              </w:rPr>
              <w:t>2.整机前朝向面板支持教师用作黑板书写板书。主屏与两侧屏幕均支持普通粉笔、液体粉笔、水溶性粉笔等直接书写。</w:t>
            </w:r>
            <w:r>
              <w:rPr>
                <w:rFonts w:hint="eastAsia"/>
                <w:color w:val="auto"/>
                <w:highlight w:val="none"/>
              </w:rPr>
              <w:br w:type="textWrapping"/>
            </w:r>
            <w:r>
              <w:rPr>
                <w:rFonts w:hint="eastAsia"/>
                <w:color w:val="auto"/>
                <w:highlight w:val="none"/>
              </w:rPr>
              <w:t>3.中央主屏幕显示采用≥86英寸UHD超高清LED液晶屏，屏幕分辨率不低于3840×2160，显示比例16:9，主屏具备防眩光效果。</w:t>
            </w:r>
            <w:r>
              <w:rPr>
                <w:rFonts w:hint="eastAsia"/>
                <w:color w:val="auto"/>
                <w:highlight w:val="none"/>
              </w:rPr>
              <w:br w:type="textWrapping"/>
            </w:r>
            <w:r>
              <w:rPr>
                <w:rFonts w:hint="eastAsia"/>
                <w:color w:val="auto"/>
                <w:highlight w:val="none"/>
              </w:rPr>
              <w:t>4.整机屏幕与屏幕保护层全贴合，减少显示面板与玻璃间的偏光、散射，画面显示更加清晰通透、可视角度更广。</w:t>
            </w:r>
            <w:r>
              <w:rPr>
                <w:rFonts w:hint="eastAsia"/>
                <w:color w:val="auto"/>
                <w:highlight w:val="none"/>
              </w:rPr>
              <w:br w:type="textWrapping"/>
            </w:r>
            <w:r>
              <w:rPr>
                <w:rFonts w:hint="eastAsia"/>
                <w:color w:val="auto"/>
                <w:highlight w:val="none"/>
              </w:rPr>
              <w:t>5.整机屏幕边缘采用超薄金属圆角包边防护，整机背板采用金属材质，有效屏蔽内部电路器件辐射；防潮耐盐雾蚀锈，适应多种教学环境。（需提供整机背板图片，并加盖投标人公章）</w:t>
            </w:r>
            <w:r>
              <w:rPr>
                <w:rFonts w:hint="eastAsia"/>
                <w:color w:val="auto"/>
                <w:highlight w:val="none"/>
              </w:rPr>
              <w:br w:type="textWrapping"/>
            </w:r>
            <w:r>
              <w:rPr>
                <w:rFonts w:hint="eastAsia"/>
                <w:color w:val="auto"/>
                <w:highlight w:val="none"/>
              </w:rPr>
              <w:t>6.整机电磁兼容性符合浪涌（冲击）抗扰度、静电放电抗扰度、射频电磁场辐射抗扰度、电快速瞬变脉冲群抗扰度、射频场感应的传导抗扰度等标准要求。</w:t>
            </w:r>
            <w:r>
              <w:rPr>
                <w:rFonts w:hint="eastAsia"/>
                <w:color w:val="auto"/>
                <w:highlight w:val="none"/>
              </w:rPr>
              <w:br w:type="textWrapping"/>
            </w:r>
            <w:r>
              <w:rPr>
                <w:rFonts w:hint="eastAsia"/>
                <w:color w:val="auto"/>
                <w:highlight w:val="none"/>
              </w:rPr>
              <w:t>（二）电视系统：</w:t>
            </w:r>
            <w:r>
              <w:rPr>
                <w:rFonts w:hint="eastAsia"/>
                <w:color w:val="auto"/>
                <w:highlight w:val="none"/>
              </w:rPr>
              <w:br w:type="textWrapping"/>
            </w:r>
            <w:r>
              <w:rPr>
                <w:rFonts w:hint="eastAsia"/>
                <w:color w:val="auto"/>
                <w:highlight w:val="none"/>
              </w:rPr>
              <w:t>1.侧置输入接口具备 2 路 HDMI、1 路RS232，侧置输出接口具备 1 路音频输出、1 路触控输出 USB。</w:t>
            </w:r>
            <w:r>
              <w:rPr>
                <w:rFonts w:hint="eastAsia"/>
                <w:color w:val="auto"/>
                <w:highlight w:val="none"/>
              </w:rPr>
              <w:br w:type="textWrapping"/>
            </w:r>
            <w:r>
              <w:rPr>
                <w:rFonts w:hint="eastAsia"/>
                <w:color w:val="auto"/>
                <w:highlight w:val="none"/>
              </w:rPr>
              <w:t>前置输入接口具备3路USB 接口（包括1路TypeC、2 路USB）。</w:t>
            </w:r>
            <w:r>
              <w:rPr>
                <w:rFonts w:hint="eastAsia"/>
                <w:color w:val="auto"/>
                <w:highlight w:val="none"/>
              </w:rPr>
              <w:br w:type="textWrapping"/>
            </w:r>
            <w:r>
              <w:rPr>
                <w:rFonts w:hint="eastAsia"/>
                <w:color w:val="auto"/>
                <w:highlight w:val="none"/>
              </w:rPr>
              <w:t>2.屏幕显示灰度分辨等级达到128灰阶以上，保证画面显示效果细腻。</w:t>
            </w:r>
            <w:r>
              <w:rPr>
                <w:rFonts w:hint="eastAsia"/>
                <w:color w:val="auto"/>
                <w:highlight w:val="none"/>
              </w:rPr>
              <w:br w:type="textWrapping"/>
            </w:r>
            <w:r>
              <w:rPr>
                <w:rFonts w:hint="eastAsia"/>
                <w:color w:val="auto"/>
                <w:highlight w:val="none"/>
              </w:rPr>
              <w:t>3.钢化玻璃厚度≤4mm，钢化玻璃表面硬度≥9H。（提供国家认可的第三方检测机构出具的检测报告复印件，并加盖投标人公章）</w:t>
            </w:r>
            <w:r>
              <w:rPr>
                <w:rFonts w:hint="eastAsia"/>
                <w:color w:val="auto"/>
                <w:highlight w:val="none"/>
              </w:rPr>
              <w:br w:type="textWrapping"/>
            </w:r>
            <w:r>
              <w:rPr>
                <w:rFonts w:hint="eastAsia"/>
                <w:color w:val="auto"/>
                <w:highlight w:val="none"/>
              </w:rPr>
              <w:t>4.支持Windows教学系统下进行20点触控。</w:t>
            </w:r>
            <w:r>
              <w:rPr>
                <w:rFonts w:hint="eastAsia"/>
                <w:color w:val="auto"/>
                <w:highlight w:val="none"/>
              </w:rPr>
              <w:br w:type="textWrapping"/>
            </w:r>
            <w:r>
              <w:rPr>
                <w:rFonts w:hint="eastAsia"/>
                <w:color w:val="auto"/>
                <w:highlight w:val="none"/>
              </w:rPr>
              <w:br w:type="textWrapping"/>
            </w:r>
            <w:r>
              <w:rPr>
                <w:rFonts w:hint="eastAsia"/>
                <w:color w:val="auto"/>
                <w:highlight w:val="none"/>
              </w:rPr>
              <w:t>（三）主要功能：</w:t>
            </w:r>
            <w:r>
              <w:rPr>
                <w:rFonts w:hint="eastAsia"/>
                <w:color w:val="auto"/>
                <w:highlight w:val="none"/>
              </w:rPr>
              <w:br w:type="textWrapping"/>
            </w:r>
            <w:r>
              <w:rPr>
                <w:rFonts w:hint="eastAsia"/>
                <w:color w:val="auto"/>
                <w:highlight w:val="none"/>
              </w:rPr>
              <w:t>1.主副屏采用免工具拆卸安全卡扣拼接，适用于不同墙体拼接加固。通过免工具拆卸卡扣前翻打开内嵌模块电脑侧的副屏，打开后可通过自带支撑架支撑，无需拆卸副屏即可对整机进行维护。</w:t>
            </w:r>
            <w:r>
              <w:rPr>
                <w:rFonts w:hint="eastAsia"/>
                <w:color w:val="auto"/>
                <w:highlight w:val="none"/>
              </w:rPr>
              <w:br w:type="textWrapping"/>
            </w:r>
            <w:r>
              <w:rPr>
                <w:rFonts w:hint="eastAsia"/>
                <w:color w:val="auto"/>
                <w:highlight w:val="none"/>
              </w:rPr>
              <w:t>2.整机内置2.1声道音响，前朝向（避免中高音损失）15W中高音扬声器2个，后朝向20W低音扬声器1个，额定总功率50W。</w:t>
            </w:r>
            <w:r>
              <w:rPr>
                <w:rFonts w:hint="eastAsia"/>
                <w:b/>
                <w:bCs/>
                <w:color w:val="auto"/>
                <w:highlight w:val="none"/>
              </w:rPr>
              <w:t>（提供国家认可的第三方检测机构出具的检测报告复印件，并加盖投标人公章）</w:t>
            </w:r>
            <w:r>
              <w:rPr>
                <w:rFonts w:hint="eastAsia"/>
                <w:color w:val="auto"/>
                <w:highlight w:val="none"/>
              </w:rPr>
              <w:t>。</w:t>
            </w:r>
            <w:r>
              <w:rPr>
                <w:rFonts w:hint="eastAsia"/>
                <w:color w:val="auto"/>
                <w:highlight w:val="none"/>
              </w:rPr>
              <w:br w:type="textWrapping"/>
            </w:r>
            <w:r>
              <w:rPr>
                <w:rFonts w:hint="eastAsia"/>
                <w:color w:val="auto"/>
                <w:highlight w:val="none"/>
              </w:rPr>
              <w:t>3.▲整机支持机身前置物理按键一键启动录屏功能，可将屏幕中显示的课件、音频等内容与老师人声同步录制。</w:t>
            </w:r>
            <w:r>
              <w:rPr>
                <w:rFonts w:hint="eastAsia"/>
                <w:b/>
                <w:bCs/>
                <w:color w:val="auto"/>
                <w:highlight w:val="none"/>
              </w:rPr>
              <w:t>（提供国家认可的第三方检测机构出具的检测报告复印件，并加盖投标人公章）。</w:t>
            </w:r>
            <w:r>
              <w:rPr>
                <w:rFonts w:hint="eastAsia"/>
                <w:b/>
                <w:bCs/>
                <w:color w:val="auto"/>
                <w:highlight w:val="none"/>
              </w:rPr>
              <w:br w:type="textWrapping"/>
            </w:r>
            <w:r>
              <w:rPr>
                <w:rFonts w:hint="eastAsia"/>
                <w:color w:val="auto"/>
                <w:highlight w:val="none"/>
              </w:rPr>
              <w:t>4.整机具有护眼功能，可通过前置面板物理功能按键一键启用护眼模式</w:t>
            </w:r>
            <w:r>
              <w:rPr>
                <w:rFonts w:hint="eastAsia"/>
                <w:b/>
                <w:bCs/>
                <w:color w:val="auto"/>
                <w:highlight w:val="none"/>
              </w:rPr>
              <w:t>（提供国家认可的第三方检测机构出具的检测报告复印件，并加盖投标人公章）</w:t>
            </w:r>
            <w:r>
              <w:rPr>
                <w:rFonts w:hint="eastAsia"/>
                <w:color w:val="auto"/>
                <w:highlight w:val="none"/>
              </w:rPr>
              <w:t>。</w:t>
            </w:r>
            <w:r>
              <w:rPr>
                <w:rFonts w:hint="eastAsia"/>
                <w:color w:val="auto"/>
                <w:highlight w:val="none"/>
              </w:rPr>
              <w:br w:type="textWrapping"/>
            </w:r>
            <w:r>
              <w:rPr>
                <w:rFonts w:hint="eastAsia"/>
                <w:color w:val="auto"/>
                <w:highlight w:val="none"/>
              </w:rPr>
              <w:t>5.整机采用左右双侧边栏虚拟按键方式，通过侧边栏可调用音量+/-、亮度+/-、批注、主页、半屏。</w:t>
            </w:r>
            <w:r>
              <w:rPr>
                <w:rFonts w:hint="eastAsia"/>
                <w:b/>
                <w:bCs/>
                <w:color w:val="auto"/>
                <w:highlight w:val="none"/>
              </w:rPr>
              <w:t>（提供国家认可的第三方检测机构出具的检测报告复印件，并加盖厂家/制造商加盖公章或投标专用章）</w:t>
            </w:r>
            <w:r>
              <w:rPr>
                <w:rFonts w:hint="eastAsia"/>
                <w:color w:val="auto"/>
                <w:highlight w:val="none"/>
              </w:rPr>
              <w:t>。</w:t>
            </w:r>
            <w:r>
              <w:rPr>
                <w:rFonts w:hint="eastAsia"/>
                <w:color w:val="auto"/>
                <w:highlight w:val="none"/>
              </w:rPr>
              <w:br w:type="textWrapping"/>
            </w:r>
            <w:r>
              <w:rPr>
                <w:rFonts w:hint="eastAsia"/>
                <w:color w:val="auto"/>
                <w:highlight w:val="none"/>
              </w:rPr>
              <w:t>6.支持半屏模式，将Windows显示画面上半部分下拉到显示屏的下半部分显示，可以正常触控操作Windows系统。点击非Windows显示画面区域，即可退出该模式，无需其他设置。</w:t>
            </w:r>
            <w:r>
              <w:rPr>
                <w:rFonts w:hint="eastAsia"/>
                <w:b/>
                <w:bCs/>
                <w:color w:val="auto"/>
                <w:highlight w:val="none"/>
              </w:rPr>
              <w:t>（提供国家认可的第三方检测机构出具的检测报告复印件，并加盖投标人公章）</w:t>
            </w:r>
            <w:r>
              <w:rPr>
                <w:rFonts w:hint="eastAsia"/>
                <w:color w:val="auto"/>
                <w:highlight w:val="none"/>
              </w:rPr>
              <w:t>。</w:t>
            </w:r>
            <w:r>
              <w:rPr>
                <w:rFonts w:hint="eastAsia"/>
                <w:color w:val="auto"/>
                <w:highlight w:val="none"/>
              </w:rPr>
              <w:br w:type="textWrapping"/>
            </w:r>
            <w:r>
              <w:rPr>
                <w:rFonts w:hint="eastAsia"/>
                <w:color w:val="auto"/>
                <w:highlight w:val="none"/>
              </w:rPr>
              <w:t>7.整机内置非独立的高清摄像头，支持远程巡课应用，摄像头像素数≥800万，对角角度≥120°。</w:t>
            </w:r>
            <w:r>
              <w:rPr>
                <w:rFonts w:hint="eastAsia"/>
                <w:b/>
                <w:bCs/>
                <w:color w:val="auto"/>
                <w:highlight w:val="none"/>
              </w:rPr>
              <w:t>（提供国家认可的第三方检测机构出具的检测报告复印件，并加盖投标人公章）。</w:t>
            </w:r>
            <w:r>
              <w:rPr>
                <w:rFonts w:hint="eastAsia"/>
                <w:b/>
                <w:bCs/>
                <w:color w:val="auto"/>
                <w:highlight w:val="none"/>
              </w:rPr>
              <w:br w:type="textWrapping"/>
            </w:r>
            <w:r>
              <w:rPr>
                <w:rFonts w:hint="eastAsia"/>
                <w:color w:val="auto"/>
                <w:highlight w:val="none"/>
              </w:rPr>
              <w:t>8.整机支持机身前置物理按键一键切换画面显示比例（4：3与16:9），便于对不同页面比例的PPT课件实现全屏展示。</w:t>
            </w:r>
            <w:r>
              <w:rPr>
                <w:rFonts w:hint="eastAsia"/>
                <w:color w:val="auto"/>
                <w:highlight w:val="none"/>
              </w:rPr>
              <w:br w:type="textWrapping"/>
            </w:r>
            <w:r>
              <w:rPr>
                <w:rFonts w:hint="eastAsia"/>
                <w:color w:val="auto"/>
                <w:highlight w:val="none"/>
              </w:rPr>
              <w:t>9.具备智能手势识别功能，在任意信号源通道下可识别五指上、下、左、右方向手势滑动并调用响应功能，支持将各手势滑动方向自定义设置为无操作、熄屏、批注、桌面、半屏模式。</w:t>
            </w:r>
            <w:r>
              <w:rPr>
                <w:rFonts w:hint="eastAsia"/>
                <w:color w:val="auto"/>
                <w:highlight w:val="none"/>
              </w:rPr>
              <w:br w:type="textWrapping"/>
            </w:r>
            <w:r>
              <w:rPr>
                <w:rFonts w:hint="eastAsia"/>
                <w:color w:val="auto"/>
                <w:highlight w:val="none"/>
              </w:rPr>
              <w:t>10.整机可实时显示设备温度，根据温度高低显示不同颜色进行提示，方便电教人员对设备进行日常的管理维护。</w:t>
            </w:r>
            <w:r>
              <w:rPr>
                <w:rFonts w:hint="eastAsia"/>
                <w:color w:val="auto"/>
                <w:highlight w:val="none"/>
              </w:rPr>
              <w:br w:type="textWrapping"/>
            </w:r>
            <w:r>
              <w:rPr>
                <w:rFonts w:hint="eastAsia"/>
                <w:color w:val="auto"/>
                <w:highlight w:val="none"/>
              </w:rPr>
              <w:t>11.整机内置无线网络模块，采用全向前置信号接发设计，网络信号接发源不局限在整机后方某一方向某一位置，无任何外接、转接天线及网卡可实现正常网络连接。</w:t>
            </w:r>
            <w:r>
              <w:rPr>
                <w:rFonts w:hint="eastAsia"/>
                <w:color w:val="auto"/>
                <w:highlight w:val="none"/>
              </w:rPr>
              <w:br w:type="textWrapping"/>
            </w:r>
            <w:r>
              <w:rPr>
                <w:rFonts w:hint="eastAsia"/>
                <w:color w:val="auto"/>
                <w:highlight w:val="none"/>
              </w:rPr>
              <w:t>12.整机处于关机通电状态，外接电脑显示信号通过传输线连接至整机时，整机可智能识别外接电脑设备信号输入并自动开机。</w:t>
            </w:r>
            <w:r>
              <w:rPr>
                <w:rFonts w:hint="eastAsia"/>
                <w:color w:val="auto"/>
                <w:highlight w:val="none"/>
              </w:rPr>
              <w:br w:type="textWrapping"/>
            </w:r>
            <w:r>
              <w:rPr>
                <w:rFonts w:hint="eastAsia"/>
                <w:color w:val="auto"/>
                <w:highlight w:val="none"/>
              </w:rPr>
              <w:t>13.外接电脑设备连接整机且触摸信号联通时，外接电脑设备可直接读取整机前置USB接口的移动存储设备数据，连接整机前置USB接口的翻页笔、无线键鼠等外接设备可直接使用于外接电脑，无需重复部署。</w:t>
            </w:r>
            <w:r>
              <w:rPr>
                <w:rFonts w:hint="eastAsia"/>
                <w:color w:val="auto"/>
                <w:highlight w:val="none"/>
              </w:rPr>
              <w:br w:type="textWrapping"/>
            </w:r>
            <w:r>
              <w:rPr>
                <w:rFonts w:hint="eastAsia"/>
                <w:color w:val="auto"/>
                <w:highlight w:val="none"/>
              </w:rPr>
              <w:t>14.▲外接电脑设备连接整机且触摸信号连通时，外接电脑设备可直接读取整机前置USB接口的移动存储设备数据。连接整机前置USB接口的翻页笔、无线键鼠可直接使用于外接电脑</w:t>
            </w:r>
            <w:r>
              <w:rPr>
                <w:rFonts w:hint="eastAsia"/>
                <w:b/>
                <w:bCs/>
                <w:color w:val="auto"/>
                <w:highlight w:val="none"/>
              </w:rPr>
              <w:t>（提供国家认可的第三方检测机构出具的检测报告复印件，并加盖投标人公章）</w:t>
            </w:r>
            <w:r>
              <w:rPr>
                <w:rFonts w:hint="eastAsia"/>
                <w:b/>
                <w:bCs/>
                <w:color w:val="auto"/>
                <w:highlight w:val="none"/>
              </w:rPr>
              <w:br w:type="textWrapping"/>
            </w:r>
            <w:r>
              <w:rPr>
                <w:rFonts w:hint="eastAsia"/>
                <w:color w:val="auto"/>
                <w:highlight w:val="none"/>
              </w:rPr>
              <w:t>15.同一物理按键完成安卓嵌入式系统、Windows教学系统和节能熄屏操作，通过轻按按键实现节能熄屏/唤醒，长按按键实现关机。</w:t>
            </w:r>
            <w:r>
              <w:rPr>
                <w:rFonts w:hint="eastAsia"/>
                <w:color w:val="auto"/>
                <w:highlight w:val="none"/>
              </w:rPr>
              <w:br w:type="textWrapping"/>
            </w:r>
            <w:r>
              <w:rPr>
                <w:rFonts w:hint="eastAsia"/>
                <w:color w:val="auto"/>
                <w:highlight w:val="none"/>
              </w:rPr>
              <w:t>16.▲整机具备前置Type-C接口，通过Type-C接口实现音视频输入，外接电脑设备通过TypeC线连接至整机TypeC口，即可把外接电脑设备画面投到整机上，同时在整机上操作画面，可实现触摸电脑的操作，无需再连接触控USB线。</w:t>
            </w:r>
            <w:r>
              <w:rPr>
                <w:rFonts w:hint="eastAsia"/>
                <w:b/>
                <w:bCs/>
                <w:color w:val="auto"/>
                <w:highlight w:val="none"/>
              </w:rPr>
              <w:t>（提供国家认可的第三方检测机构出具的检测报告复印件，并加盖投标人公章）</w:t>
            </w:r>
            <w:r>
              <w:rPr>
                <w:rFonts w:hint="eastAsia"/>
                <w:color w:val="auto"/>
                <w:highlight w:val="none"/>
              </w:rPr>
              <w:t>。</w:t>
            </w:r>
            <w:r>
              <w:rPr>
                <w:rFonts w:hint="eastAsia"/>
                <w:color w:val="auto"/>
                <w:highlight w:val="none"/>
              </w:rPr>
              <w:br w:type="textWrapping"/>
            </w:r>
            <w:r>
              <w:rPr>
                <w:rFonts w:hint="eastAsia"/>
                <w:color w:val="auto"/>
                <w:highlight w:val="none"/>
              </w:rPr>
              <w:t>（四）嵌入式系统：</w:t>
            </w:r>
            <w:r>
              <w:rPr>
                <w:rFonts w:hint="eastAsia"/>
                <w:color w:val="auto"/>
                <w:highlight w:val="none"/>
              </w:rPr>
              <w:br w:type="textWrapping"/>
            </w:r>
            <w:r>
              <w:rPr>
                <w:rFonts w:hint="eastAsia"/>
                <w:color w:val="auto"/>
                <w:highlight w:val="none"/>
              </w:rPr>
              <w:t>1.嵌入式系统版本不低于Android9.0，内存≥2GB，存储空间≥8GB。</w:t>
            </w:r>
            <w:r>
              <w:rPr>
                <w:rFonts w:hint="eastAsia"/>
                <w:b/>
                <w:bCs/>
                <w:color w:val="auto"/>
                <w:highlight w:val="none"/>
              </w:rPr>
              <w:t>（提供国家认可的第三方检测机构出具的检测报告复印件，并加盖投标人公章）。</w:t>
            </w:r>
            <w:r>
              <w:rPr>
                <w:rFonts w:hint="eastAsia"/>
                <w:color w:val="auto"/>
                <w:highlight w:val="none"/>
              </w:rPr>
              <w:br w:type="textWrapping"/>
            </w:r>
            <w:r>
              <w:rPr>
                <w:rFonts w:hint="eastAsia"/>
                <w:color w:val="auto"/>
                <w:highlight w:val="none"/>
              </w:rPr>
              <w:t>2.整机在任意通道下支持手势擦除功能，可通过手势识别调出板擦擦除批注内容，且板擦面积大小根据手与屏幕的接触面积自动调整。</w:t>
            </w:r>
            <w:r>
              <w:rPr>
                <w:rFonts w:hint="eastAsia"/>
                <w:color w:val="auto"/>
                <w:highlight w:val="none"/>
              </w:rPr>
              <w:br w:type="textWrapping"/>
            </w:r>
            <w:r>
              <w:rPr>
                <w:rFonts w:hint="eastAsia"/>
                <w:color w:val="auto"/>
                <w:highlight w:val="none"/>
              </w:rPr>
              <w:t>3.嵌入式系统内置互动白板支持十笔书写及手掌擦除（擦除面积根据手掌与屏幕的接触面大小自动调整），支持十种以上图形工具，白板书写内容可导出PDF、iwb、svg等格式。支持单点书写和多点书写的切换，满足老师的不同使用习惯。</w:t>
            </w:r>
            <w:r>
              <w:rPr>
                <w:rFonts w:hint="eastAsia"/>
                <w:color w:val="auto"/>
                <w:highlight w:val="none"/>
              </w:rPr>
              <w:br w:type="textWrapping"/>
            </w:r>
            <w:r>
              <w:rPr>
                <w:rFonts w:hint="eastAsia"/>
                <w:color w:val="auto"/>
                <w:highlight w:val="none"/>
              </w:rPr>
              <w:t>4.整机支持任意通道画面冻结放大，在任意通道下可将屏幕画面冻结并进行局部放大，放大后画面支持自由拖拽调整位置。</w:t>
            </w:r>
            <w:r>
              <w:rPr>
                <w:rFonts w:hint="eastAsia"/>
                <w:color w:val="auto"/>
                <w:highlight w:val="none"/>
              </w:rPr>
              <w:br w:type="textWrapping"/>
            </w:r>
            <w:r>
              <w:rPr>
                <w:rFonts w:hint="eastAsia"/>
                <w:color w:val="auto"/>
                <w:highlight w:val="none"/>
              </w:rPr>
              <w:t>5.嵌入式白板支持对已经书写的批注、形状的颜色进行更换，便于教师回顾重点内容。</w:t>
            </w:r>
            <w:r>
              <w:rPr>
                <w:rFonts w:hint="eastAsia"/>
                <w:color w:val="auto"/>
                <w:highlight w:val="none"/>
              </w:rPr>
              <w:br w:type="textWrapping"/>
            </w:r>
            <w:r>
              <w:rPr>
                <w:rFonts w:hint="eastAsia"/>
                <w:color w:val="auto"/>
                <w:highlight w:val="none"/>
              </w:rPr>
              <w:t>6.Wi-Fi工作距离不低于 12米，AP热点工作距离不低于12米。</w:t>
            </w:r>
            <w:r>
              <w:rPr>
                <w:rFonts w:hint="eastAsia"/>
                <w:b/>
                <w:bCs/>
                <w:color w:val="auto"/>
                <w:highlight w:val="none"/>
              </w:rPr>
              <w:t>（提供国家认可的第三方检测机构出具的检测报告复印件，并加盖投标人公章）</w:t>
            </w:r>
            <w:r>
              <w:rPr>
                <w:rFonts w:hint="eastAsia"/>
                <w:color w:val="auto"/>
                <w:highlight w:val="none"/>
              </w:rPr>
              <w:br w:type="textWrapping"/>
            </w:r>
            <w:r>
              <w:rPr>
                <w:rFonts w:hint="eastAsia"/>
                <w:color w:val="auto"/>
                <w:highlight w:val="none"/>
              </w:rPr>
              <w:t>（五）内置电脑模块：</w:t>
            </w:r>
            <w:r>
              <w:rPr>
                <w:rFonts w:hint="eastAsia"/>
                <w:color w:val="auto"/>
                <w:highlight w:val="none"/>
              </w:rPr>
              <w:br w:type="textWrapping"/>
            </w:r>
            <w:r>
              <w:rPr>
                <w:rFonts w:hint="eastAsia"/>
                <w:color w:val="auto"/>
                <w:highlight w:val="none"/>
              </w:rPr>
              <w:t>1.▲PC模块可抽拉式插入整机，可实现无单独接线的插拔。</w:t>
            </w:r>
            <w:r>
              <w:rPr>
                <w:rFonts w:hint="eastAsia"/>
                <w:b/>
                <w:bCs/>
                <w:color w:val="auto"/>
                <w:highlight w:val="none"/>
              </w:rPr>
              <w:t>（提供国家认可的第三方检测机构出具的检测报告复印件，并加盖投标人公章）</w:t>
            </w:r>
            <w:r>
              <w:rPr>
                <w:rFonts w:hint="eastAsia"/>
                <w:color w:val="auto"/>
                <w:highlight w:val="none"/>
              </w:rPr>
              <w:t>。</w:t>
            </w:r>
            <w:r>
              <w:rPr>
                <w:rFonts w:hint="eastAsia"/>
                <w:color w:val="auto"/>
                <w:highlight w:val="none"/>
              </w:rPr>
              <w:br w:type="textWrapping"/>
            </w:r>
            <w:r>
              <w:rPr>
                <w:rFonts w:hint="eastAsia"/>
                <w:color w:val="auto"/>
                <w:highlight w:val="none"/>
              </w:rPr>
              <w:t>2.▲和整机的连接采用万兆级接口，传输速率≥10Gbps</w:t>
            </w:r>
            <w:r>
              <w:rPr>
                <w:rFonts w:hint="eastAsia"/>
                <w:b/>
                <w:bCs/>
                <w:color w:val="auto"/>
                <w:highlight w:val="none"/>
              </w:rPr>
              <w:t>（提供国家认可的第三方检测机构出具的检测报告复印件，并加盖投标人公章）</w:t>
            </w:r>
            <w:r>
              <w:rPr>
                <w:rFonts w:hint="eastAsia"/>
                <w:color w:val="auto"/>
                <w:highlight w:val="none"/>
              </w:rPr>
              <w:t>。</w:t>
            </w:r>
            <w:r>
              <w:rPr>
                <w:rFonts w:hint="eastAsia"/>
                <w:color w:val="auto"/>
                <w:highlight w:val="none"/>
              </w:rPr>
              <w:br w:type="textWrapping"/>
            </w:r>
            <w:r>
              <w:rPr>
                <w:rFonts w:hint="eastAsia"/>
                <w:color w:val="auto"/>
                <w:highlight w:val="none"/>
              </w:rPr>
              <w:t>3.处理器：不低于 8代i5系</w:t>
            </w:r>
            <w:r>
              <w:rPr>
                <w:rFonts w:hint="eastAsia"/>
                <w:color w:val="auto"/>
                <w:highlight w:val="none"/>
                <w:lang w:eastAsia="zh-CN"/>
              </w:rPr>
              <w:t>列</w:t>
            </w:r>
            <w:r>
              <w:rPr>
                <w:rFonts w:hint="eastAsia"/>
                <w:color w:val="auto"/>
                <w:highlight w:val="none"/>
              </w:rPr>
              <w:t xml:space="preserve">，8G </w:t>
            </w:r>
            <w:r>
              <w:rPr>
                <w:rFonts w:hint="eastAsia"/>
                <w:color w:val="auto"/>
                <w:highlight w:val="none"/>
                <w:lang w:val="en-US" w:eastAsia="zh-CN"/>
              </w:rPr>
              <w:t xml:space="preserve"> </w:t>
            </w:r>
            <w:r>
              <w:rPr>
                <w:rFonts w:hint="eastAsia"/>
                <w:color w:val="auto"/>
                <w:highlight w:val="none"/>
              </w:rPr>
              <w:t>DDR4笔记本内存或以上配置，256G或以上SSD固态硬盘。</w:t>
            </w:r>
            <w:r>
              <w:rPr>
                <w:rFonts w:hint="eastAsia"/>
                <w:color w:val="auto"/>
                <w:highlight w:val="none"/>
              </w:rPr>
              <w:br w:type="textWrapping"/>
            </w:r>
            <w:r>
              <w:rPr>
                <w:rFonts w:hint="eastAsia"/>
                <w:color w:val="auto"/>
                <w:highlight w:val="none"/>
              </w:rPr>
              <w:t>4.▲采用按压式卡扣，无需工具就可快速拆卸电脑模块</w:t>
            </w:r>
            <w:r>
              <w:rPr>
                <w:rFonts w:hint="eastAsia"/>
                <w:b/>
                <w:bCs/>
                <w:color w:val="auto"/>
                <w:highlight w:val="none"/>
              </w:rPr>
              <w:t>（提供国家认可的第三方检测机构出具的检测报告复印件，并加盖投标人公章）</w:t>
            </w:r>
            <w:r>
              <w:rPr>
                <w:rFonts w:hint="eastAsia"/>
                <w:color w:val="auto"/>
                <w:highlight w:val="none"/>
              </w:rPr>
              <w:t>。</w:t>
            </w:r>
            <w:r>
              <w:rPr>
                <w:rFonts w:hint="eastAsia"/>
                <w:color w:val="auto"/>
                <w:highlight w:val="none"/>
              </w:rPr>
              <w:br w:type="textWrapping"/>
            </w:r>
            <w:r>
              <w:rPr>
                <w:rFonts w:hint="eastAsia"/>
                <w:color w:val="auto"/>
                <w:highlight w:val="none"/>
              </w:rPr>
              <w:t>（六）集中控制管理平台：</w:t>
            </w:r>
            <w:r>
              <w:rPr>
                <w:rFonts w:hint="eastAsia"/>
                <w:color w:val="auto"/>
                <w:highlight w:val="none"/>
              </w:rPr>
              <w:br w:type="textWrapping"/>
            </w:r>
            <w:r>
              <w:rPr>
                <w:rFonts w:hint="eastAsia"/>
                <w:color w:val="auto"/>
                <w:highlight w:val="none"/>
              </w:rPr>
              <w:t>1、 管理平台采用B/S混合云架构设计，无需本地额外部署服务器等设备，即可支持对教学信息化设备运行数据的监测。</w:t>
            </w:r>
            <w:r>
              <w:rPr>
                <w:rFonts w:hint="eastAsia"/>
                <w:b/>
                <w:bCs/>
                <w:color w:val="auto"/>
                <w:highlight w:val="none"/>
              </w:rPr>
              <w:t>（提供第三方检测机构出具的检测报告）</w:t>
            </w:r>
            <w:r>
              <w:rPr>
                <w:rFonts w:hint="eastAsia"/>
                <w:color w:val="auto"/>
                <w:highlight w:val="none"/>
              </w:rPr>
              <w:br w:type="textWrapping"/>
            </w:r>
            <w:r>
              <w:rPr>
                <w:rFonts w:hint="eastAsia"/>
                <w:color w:val="auto"/>
                <w:highlight w:val="none"/>
              </w:rPr>
              <w:t>2、 支持在Windows、Linux、Android、IOS等多种操作系统通过网页浏览器登陆操作，提供多种智能身份识别方式：支持通过账号登录、手机扫码登录等方式。</w:t>
            </w:r>
            <w:r>
              <w:rPr>
                <w:rFonts w:hint="eastAsia"/>
                <w:b/>
                <w:bCs/>
                <w:color w:val="auto"/>
                <w:highlight w:val="none"/>
              </w:rPr>
              <w:t>（提供第三方检测机构出具的检测报告）</w:t>
            </w:r>
            <w:r>
              <w:rPr>
                <w:rFonts w:hint="eastAsia"/>
                <w:b/>
                <w:bCs/>
                <w:color w:val="auto"/>
                <w:highlight w:val="none"/>
              </w:rPr>
              <w:br w:type="textWrapping"/>
            </w:r>
            <w:r>
              <w:rPr>
                <w:rFonts w:hint="eastAsia"/>
                <w:color w:val="auto"/>
                <w:highlight w:val="none"/>
              </w:rPr>
              <w:t>5. 管理平台为学校提供专属识别代码，可支持交互智能设备在广域网环境下，输入专属代码接入管理平台即可在通过管理平台可开启或关闭指定交互智能设备的任意磁盘分区数据还原（冰点）保护。</w:t>
            </w:r>
            <w:r>
              <w:rPr>
                <w:rFonts w:hint="eastAsia"/>
                <w:color w:val="auto"/>
                <w:highlight w:val="none"/>
              </w:rPr>
              <w:br w:type="textWrapping"/>
            </w:r>
            <w:r>
              <w:rPr>
                <w:rFonts w:hint="eastAsia"/>
                <w:color w:val="auto"/>
                <w:highlight w:val="none"/>
              </w:rPr>
              <w:t>6. 管理平台实时监控已连接的交互智能设备状态，支持多台设备的略缩预览和单设备全屏查看；可远程监控交互智能设备开关机状态、CPU温度、CPU使用率、硬盘空间、硬盘已使用状况、内存容量、内存使用率、管理软件版本、设备ID。</w:t>
            </w:r>
            <w:r>
              <w:rPr>
                <w:rFonts w:hint="eastAsia"/>
                <w:color w:val="auto"/>
                <w:highlight w:val="none"/>
              </w:rPr>
              <w:br w:type="textWrapping"/>
            </w:r>
            <w:r>
              <w:rPr>
                <w:rFonts w:hint="eastAsia"/>
                <w:color w:val="auto"/>
                <w:highlight w:val="none"/>
              </w:rPr>
              <w:t>7. 支持不少于 10 台设备的略缩预览。</w:t>
            </w:r>
            <w:r>
              <w:rPr>
                <w:rFonts w:hint="eastAsia"/>
                <w:color w:val="auto"/>
                <w:highlight w:val="none"/>
              </w:rPr>
              <w:br w:type="textWrapping"/>
            </w:r>
            <w:r>
              <w:rPr>
                <w:rFonts w:hint="eastAsia"/>
                <w:color w:val="auto"/>
                <w:highlight w:val="none"/>
              </w:rPr>
              <w:t>8. 管理平台可对局域网内的交互智能终端进行远程实时控制，能够监控设备当前运行界面，并远程对设备操作界面进行控制。</w:t>
            </w:r>
            <w:r>
              <w:rPr>
                <w:rFonts w:hint="eastAsia"/>
                <w:color w:val="auto"/>
                <w:highlight w:val="none"/>
              </w:rPr>
              <w:br w:type="textWrapping"/>
            </w:r>
            <w:r>
              <w:rPr>
                <w:rFonts w:hint="eastAsia"/>
                <w:color w:val="auto"/>
                <w:highlight w:val="none"/>
              </w:rPr>
              <w:t>9. 管理平台可控制连接广域网的交互智能设备整机关机、开机和重启；可批量设定智能设备开关机的执行时间，并支持自定义循环模式（循环操作、定时操作）。</w:t>
            </w:r>
            <w:r>
              <w:rPr>
                <w:rFonts w:hint="eastAsia"/>
                <w:color w:val="auto"/>
                <w:highlight w:val="none"/>
              </w:rPr>
              <w:br w:type="textWrapping"/>
            </w:r>
            <w:r>
              <w:rPr>
                <w:rFonts w:hint="eastAsia"/>
                <w:color w:val="auto"/>
                <w:highlight w:val="none"/>
              </w:rPr>
              <w:t>10. 管理平台可远程对选定的交互智能设备推送动态文字滚动公告，可对公告文字的颜色、粗体以及播放次数、推送时间进行设置。</w:t>
            </w:r>
            <w:r>
              <w:rPr>
                <w:rFonts w:hint="eastAsia"/>
                <w:color w:val="auto"/>
                <w:highlight w:val="none"/>
              </w:rPr>
              <w:br w:type="textWrapping"/>
            </w:r>
            <w:r>
              <w:rPr>
                <w:rFonts w:hint="eastAsia"/>
                <w:color w:val="auto"/>
                <w:highlight w:val="none"/>
              </w:rPr>
              <w:t>11. 管理平台支持对设备进行打铃，支持立即、定时和循环操作，用户可上传自定义铃声至铃声库，支持MP3格式，添加铃声时，可试听，可设置打铃时长（10s、20s、30s、60s和120s）。支持同时添加20个不同时间的循环铃声。</w:t>
            </w:r>
            <w:r>
              <w:rPr>
                <w:rFonts w:hint="eastAsia"/>
                <w:color w:val="auto"/>
                <w:highlight w:val="none"/>
              </w:rPr>
              <w:br w:type="textWrapping"/>
            </w:r>
            <w:r>
              <w:rPr>
                <w:rFonts w:hint="eastAsia"/>
                <w:color w:val="auto"/>
                <w:highlight w:val="none"/>
              </w:rPr>
              <w:t>12. 打铃过程中，会在设备上提醒，支持响铃5s后老师主动关闭打铃。</w:t>
            </w:r>
            <w:r>
              <w:rPr>
                <w:rFonts w:hint="eastAsia"/>
                <w:color w:val="auto"/>
                <w:highlight w:val="none"/>
              </w:rPr>
              <w:br w:type="textWrapping"/>
            </w:r>
            <w:r>
              <w:rPr>
                <w:rFonts w:hint="eastAsia"/>
                <w:color w:val="auto"/>
                <w:highlight w:val="none"/>
              </w:rPr>
              <w:t>13. 管理平台支持对设备进行锁屏，支持立即、循环操作。循环操作包含每日重复、工作日+周末（即5+2）模式、自定义循环三种。</w:t>
            </w:r>
            <w:r>
              <w:rPr>
                <w:rFonts w:hint="eastAsia"/>
                <w:color w:val="auto"/>
                <w:highlight w:val="none"/>
              </w:rPr>
              <w:br w:type="textWrapping"/>
            </w:r>
            <w:r>
              <w:rPr>
                <w:rFonts w:hint="eastAsia"/>
                <w:color w:val="auto"/>
                <w:highlight w:val="none"/>
              </w:rPr>
              <w:t>14. 管理平台支持后台锁定教室设备，用户可通过密码 在后台或者设备上进行解锁，支持即时锁定和多时间段锁定。</w:t>
            </w:r>
            <w:r>
              <w:rPr>
                <w:rFonts w:hint="eastAsia"/>
                <w:color w:val="auto"/>
                <w:highlight w:val="none"/>
              </w:rPr>
              <w:br w:type="textWrapping"/>
            </w:r>
            <w:r>
              <w:rPr>
                <w:rFonts w:hint="eastAsia"/>
                <w:color w:val="auto"/>
                <w:highlight w:val="none"/>
              </w:rPr>
              <w:t>15. 终端列表可查看终端信息，包括设备SN号、状态、使用学生、所在班级、当前配置、是否生效、剩余电量。管理员可增删终端并依据基础信息筛选搜索设备。</w:t>
            </w:r>
            <w:r>
              <w:rPr>
                <w:rFonts w:hint="eastAsia"/>
                <w:color w:val="auto"/>
                <w:highlight w:val="none"/>
              </w:rPr>
              <w:br w:type="textWrapping"/>
            </w:r>
            <w:r>
              <w:rPr>
                <w:rFonts w:hint="eastAsia"/>
                <w:color w:val="auto"/>
                <w:highlight w:val="none"/>
              </w:rPr>
              <w:t>16. ▲管理平台可远程对运行状态 下的交互智能设备批量进行本地系统启动盘的冻结、解冻（冰点保护）。冻结的设备重启后会自动还原到冻结前 的状态，即本地系统启动盘 的数据及系统更改会自动恢复至冻结前状态。</w:t>
            </w:r>
            <w:r>
              <w:rPr>
                <w:rFonts w:hint="eastAsia"/>
                <w:b/>
                <w:bCs/>
                <w:color w:val="auto"/>
                <w:highlight w:val="none"/>
              </w:rPr>
              <w:t>（提供第三方检测机构出具的检测报告）</w:t>
            </w:r>
            <w:r>
              <w:rPr>
                <w:rFonts w:hint="eastAsia"/>
                <w:b/>
                <w:bCs/>
                <w:color w:val="auto"/>
                <w:highlight w:val="none"/>
              </w:rPr>
              <w:br w:type="textWrapping"/>
            </w:r>
            <w:r>
              <w:rPr>
                <w:rFonts w:hint="eastAsia"/>
                <w:color w:val="auto"/>
                <w:highlight w:val="none"/>
              </w:rPr>
              <w:t>17. ▲管理平台可实时监控开启冰点保护设备数量、安装冰点保护设备数量、磁盘冰冻状态等，并提示冰点风险，方便用户管理一体机系统环境</w:t>
            </w:r>
            <w:r>
              <w:rPr>
                <w:rFonts w:hint="eastAsia"/>
                <w:color w:val="auto"/>
                <w:highlight w:val="none"/>
              </w:rPr>
              <w:br w:type="textWrapping"/>
            </w:r>
            <w:r>
              <w:rPr>
                <w:rFonts w:hint="eastAsia"/>
                <w:color w:val="auto"/>
                <w:highlight w:val="none"/>
              </w:rPr>
              <w:t>18. 管理平台可开启或关闭指定交互智能设备的任意磁盘分区数据还原（冰点）保护。</w:t>
            </w:r>
            <w:r>
              <w:rPr>
                <w:rFonts w:hint="eastAsia"/>
                <w:color w:val="auto"/>
                <w:highlight w:val="none"/>
              </w:rPr>
              <w:br w:type="textWrapping"/>
            </w:r>
            <w:r>
              <w:rPr>
                <w:rFonts w:hint="eastAsia"/>
                <w:color w:val="auto"/>
                <w:highlight w:val="none"/>
              </w:rPr>
              <w:t>19. 管理平台显示设备使用情况数据报表，包括实时在线设备数、今日活跃人数、使用学科数、异常条数、设备使用时段、设备使用时长分布、软件使用次数排行、用户活跃数、不同学科使用频次占比。</w:t>
            </w:r>
            <w:r>
              <w:rPr>
                <w:rFonts w:hint="eastAsia"/>
                <w:color w:val="auto"/>
                <w:highlight w:val="none"/>
              </w:rPr>
              <w:br w:type="textWrapping"/>
            </w:r>
            <w:r>
              <w:rPr>
                <w:rFonts w:hint="eastAsia"/>
                <w:color w:val="auto"/>
                <w:highlight w:val="none"/>
              </w:rPr>
              <w:t>20. ▲移动管理平台可对已连接的交互智能设备进行实时关机、开机和重启操作。</w:t>
            </w:r>
            <w:r>
              <w:rPr>
                <w:rFonts w:hint="eastAsia"/>
                <w:b/>
                <w:bCs/>
                <w:color w:val="auto"/>
                <w:highlight w:val="none"/>
              </w:rPr>
              <w:t>（提供第三方检测机构出具的检测报告）</w:t>
            </w:r>
            <w:r>
              <w:rPr>
                <w:rFonts w:hint="eastAsia"/>
                <w:b/>
                <w:bCs/>
                <w:color w:val="auto"/>
                <w:highlight w:val="none"/>
              </w:rPr>
              <w:br w:type="textWrapping"/>
            </w:r>
            <w:r>
              <w:rPr>
                <w:rFonts w:hint="eastAsia"/>
                <w:color w:val="auto"/>
                <w:highlight w:val="none"/>
              </w:rPr>
              <w:t>21. 移动管理平台可实时监控已连接的交互智能设备，远程查看设备的开关机状态、CPU温度、CPU使用率、开机时间的设备详情。</w:t>
            </w:r>
            <w:r>
              <w:rPr>
                <w:rFonts w:hint="eastAsia"/>
                <w:b/>
                <w:bCs/>
                <w:color w:val="auto"/>
                <w:highlight w:val="none"/>
              </w:rPr>
              <w:t>（提供第三方检测机构出具的检测报告）</w:t>
            </w:r>
            <w:r>
              <w:rPr>
                <w:rFonts w:hint="eastAsia"/>
                <w:b/>
                <w:bCs/>
                <w:color w:val="auto"/>
                <w:highlight w:val="none"/>
              </w:rPr>
              <w:br w:type="textWrapping"/>
            </w:r>
            <w:r>
              <w:rPr>
                <w:rFonts w:hint="eastAsia"/>
                <w:color w:val="auto"/>
                <w:highlight w:val="none"/>
              </w:rPr>
              <w:t>22. ▲支持在在设备端上显示意见反馈入口，使用微信扫描二维码提交意见反馈。</w:t>
            </w:r>
            <w:r>
              <w:rPr>
                <w:rFonts w:hint="eastAsia"/>
                <w:b/>
                <w:bCs/>
                <w:color w:val="auto"/>
                <w:highlight w:val="none"/>
              </w:rPr>
              <w:t>（提供第三方检测机构出具的检测报告）</w:t>
            </w:r>
            <w:r>
              <w:rPr>
                <w:rFonts w:hint="eastAsia"/>
                <w:b/>
                <w:bCs/>
                <w:color w:val="auto"/>
                <w:highlight w:val="none"/>
              </w:rPr>
              <w:br w:type="textWrapping"/>
            </w:r>
            <w:r>
              <w:rPr>
                <w:rFonts w:hint="eastAsia"/>
                <w:color w:val="auto"/>
                <w:highlight w:val="none"/>
              </w:rPr>
              <w:t>23. 管理平台为学校提供专属识别代码，广域网环境下的交互智能设备输入专属代码接入管理平台即可在通过管理平台对设备进行远程管理。支持按照年级、班级自定义交互智能设备名称，方便管理员对应管理。</w:t>
            </w:r>
            <w:r>
              <w:rPr>
                <w:rFonts w:hint="eastAsia"/>
                <w:color w:val="auto"/>
                <w:highlight w:val="none"/>
              </w:rPr>
              <w:br w:type="textWrapping"/>
            </w:r>
            <w:r>
              <w:rPr>
                <w:rFonts w:hint="eastAsia"/>
                <w:color w:val="auto"/>
                <w:highlight w:val="none"/>
              </w:rPr>
              <w:t>24. ▲支持对全部软件应用弹窗进行拦截。</w:t>
            </w:r>
            <w:r>
              <w:rPr>
                <w:rFonts w:hint="eastAsia"/>
                <w:b/>
                <w:bCs/>
                <w:color w:val="auto"/>
                <w:highlight w:val="none"/>
              </w:rPr>
              <w:t>（提供第三方检测机构出具的检测报告）</w:t>
            </w:r>
          </w:p>
          <w:p>
            <w:pPr>
              <w:pStyle w:val="3"/>
              <w:rPr>
                <w:color w:val="auto"/>
                <w:highlight w:val="none"/>
              </w:rPr>
            </w:pPr>
            <w:r>
              <w:rPr>
                <w:rFonts w:hint="eastAsia"/>
                <w:b/>
                <w:bCs/>
                <w:color w:val="auto"/>
                <w:highlight w:val="none"/>
              </w:rPr>
              <w:t>25.</w:t>
            </w:r>
            <w:r>
              <w:rPr>
                <w:rFonts w:hint="eastAsia"/>
                <w:color w:val="auto"/>
                <w:highlight w:val="none"/>
              </w:rPr>
              <w:t>▲</w:t>
            </w:r>
            <w:r>
              <w:rPr>
                <w:rFonts w:hint="eastAsia"/>
                <w:b/>
                <w:bCs/>
                <w:color w:val="auto"/>
                <w:highlight w:val="none"/>
              </w:rPr>
              <w:t>提供有效的厂家授权证明资料。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互动教学系统</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在线备课功能：可在线调用网络资源，支持将浏览器页面中的任何图片、文本内容直接选择拖拽到白板中使用。支持在线云存储功能，可将备好的课件在白板软件中进行上传，授课时可直接从同一白板软件中下载打开；2.边写边擦：支持两到三个人在选择书写工具的状态下同时书写和擦除，互不影响，方便不同学生在屏幕上同时书写；3.软件自带内置浏览器，当教师使用内置浏览器上网时发现合适的图片或文字素材，可直接从网站上拖拽到软件中进行编辑使用；4.图片裁切功能：导入的图片对象自带裁切功能，无需借助截图工具，即可直接对图片进行裁切，方便去除边角水印；5.快捷抠图功能：导入的图片对象自带抠图功能，无需借助专业图片处理软件，即可在白板软件中对图片进行快捷抠图、去背景，处理后的图片主体边缘没有明显毛边，可导出保存成PNG格式；6.实物展台：展台功能按钮嵌入在白板软件工具菜单中，用户可实时采集实物展示台动态视频信号，可进行批量截图，并可直接在屏幕上对该动态信号画面进行缩放、旋转、批注和标识等操作。7.为保证软件兼容稳定性，白板教学软件需与交互智能平板为同一品牌。</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实物展台</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 壁挂式安装，防盗防破坏。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无锐角无利边设计，有效防止师生碰伤、划伤。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采用三折叠开合式托板，展开后托板尺寸≥A4面积，收起时小巧不占空间，高效利用挂墙面积。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采用USB高速接口，单根USB线实现供电、高清数据传输需求。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采用800W像素自动对焦摄像头，可拍摄A4画幅。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采用PDAF相位对焦技术，自动对焦速度低于300ms，减少对焦过程时间，提高教学效率。</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上下床</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材质：铁艺材质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尺寸：约90×200cm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床叫：配有塑料脚套防滑，防噪音，避免划地板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床板：采用是新夹板，厚度9cm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符合环保标准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单层大型八角亭</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108件/套，材质：圆盘ABS，管子PVC</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班牌</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牌面：</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30×20cm,牌架</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40×18cm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材质：铁艺架子+木质牌</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足球架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120×68×78cm，材质：食品级工程塑料，塑料吹塑成型、安全塑料无毒无味，可以清洗。</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棉被柜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120×60×150cm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板材采用优质实木多层板</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 xml:space="preserve">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 xml:space="preserve">表面耐磨、耐污、耐划伤，易清洁。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 xml:space="preserve">五金件选用环保五金，安全无毒。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360°圆角处理表面光滑无毛刺，强度大，不易变形。</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地台床</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150×200（定做）</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五格分区柜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规格：</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120×30×80cm 主体材料：采用厚度≥18mm的优质橡胶木实木指节板材拼接而成，不开裂、不易变形。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优质环保型面漆，采用封闭漆，可做二次修补，甲醛含量小于0.5mg/L。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投标人或制造商提供木制床，符合GB 18584-2001《室内装饰装修材料 木家具中有害物质限量》</w:t>
            </w:r>
            <w:r>
              <w:rPr>
                <w:rFonts w:hint="eastAsia" w:ascii="宋体" w:hAnsi="宋体" w:cs="宋体"/>
                <w:b/>
                <w:bCs/>
                <w:color w:val="auto"/>
                <w:kern w:val="0"/>
                <w:szCs w:val="21"/>
                <w:highlight w:val="none"/>
                <w:lang w:eastAsia="zh-CN" w:bidi="ar"/>
              </w:rPr>
              <w:t>标准的第三方出具的检测报告</w:t>
            </w:r>
            <w:r>
              <w:rPr>
                <w:rFonts w:hint="eastAsia" w:ascii="宋体" w:hAnsi="宋体" w:cs="宋体"/>
                <w:b/>
                <w:bCs/>
                <w:color w:val="auto"/>
                <w:kern w:val="0"/>
                <w:szCs w:val="21"/>
                <w:highlight w:val="none"/>
                <w:lang w:bidi="ar"/>
              </w:rPr>
              <w:t>。</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六格分区柜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规格：约120×30×80cm 主体材料：采用厚度≥18mm的优质橡胶木实木指节板材拼接而成，不开裂、不易变形。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优质环保型面漆，采用封闭漆，可做二次修补，甲醛含量小于0.5mg/L。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投标人或制造商提供木制床，符合GB 18584-2001《室内装饰装修材料 木家具中有害物质限量》</w:t>
            </w:r>
            <w:r>
              <w:rPr>
                <w:rFonts w:hint="eastAsia" w:ascii="宋体" w:hAnsi="宋体" w:cs="宋体"/>
                <w:b/>
                <w:bCs/>
                <w:color w:val="auto"/>
                <w:kern w:val="0"/>
                <w:szCs w:val="21"/>
                <w:highlight w:val="none"/>
                <w:lang w:eastAsia="zh-CN" w:bidi="ar"/>
              </w:rPr>
              <w:t>标准的第三方出具的检测报告</w:t>
            </w:r>
            <w:r>
              <w:rPr>
                <w:rFonts w:hint="eastAsia" w:ascii="宋体" w:hAnsi="宋体" w:cs="宋体"/>
                <w:b/>
                <w:bCs/>
                <w:color w:val="auto"/>
                <w:kern w:val="0"/>
                <w:szCs w:val="21"/>
                <w:highlight w:val="none"/>
                <w:lang w:bidi="ar"/>
              </w:rPr>
              <w:t>。</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七格玩具柜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 xml:space="preserve">规格：约120×30×80cm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主体材料：采用厚度≥18mm的优质橡胶木实木指节板材拼接而成，不开裂、不易变形。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优质环保型面漆，采用封闭漆，可做二次修补，甲醛含量小于0.5mg/L。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投标人或制造商提供木制床，符合GB 18584-2001《室内装饰装修材料 木家具中有害物质限量》</w:t>
            </w:r>
            <w:r>
              <w:rPr>
                <w:rFonts w:hint="eastAsia" w:ascii="宋体" w:hAnsi="宋体" w:cs="宋体"/>
                <w:b/>
                <w:bCs/>
                <w:color w:val="auto"/>
                <w:kern w:val="0"/>
                <w:szCs w:val="21"/>
                <w:highlight w:val="none"/>
                <w:lang w:eastAsia="zh-CN" w:bidi="ar"/>
              </w:rPr>
              <w:t>标准的第三方出具的检测报告</w:t>
            </w:r>
            <w:r>
              <w:rPr>
                <w:rFonts w:hint="eastAsia" w:ascii="宋体" w:hAnsi="宋体" w:cs="宋体"/>
                <w:b/>
                <w:bCs/>
                <w:color w:val="auto"/>
                <w:kern w:val="0"/>
                <w:szCs w:val="21"/>
                <w:highlight w:val="none"/>
                <w:lang w:bidi="ar"/>
              </w:rPr>
              <w:t>。</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容量：</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70L</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几何扣环</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材质 ：PP食品级环保塑料、100%安全无毒，颜色艳丽，耐光照不褪色，抗压耐磨，光滑不伤手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产品由红、黄、蓝、绿、浅蓝、浅绿、橙、紫8种颜色组成        规格：圆形：直径57mm 三角形：61×58mm 长方形：57×51mm 椭圆：65×55mm 菱形:64×54mm 边长49mm      爱心：47×52mm                                                      3.件数:403件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厚薄几何片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规格：50片盒（8.7×8.7×2.3cm）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材质：木质（漆面），优质木材木质坚硬不开裂，不变形、</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地球仪</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直径≧14cm，塑胶材质可拆卸底座，由纸瓣纯手工黏贴而成，球胆、支架和底座均采用环保优质塑料，地图表面采用环保漆，各地形要素严格按照统一的比例设计，由国家测绘局审定；地球球面为彩色中文版式标准世界地图，含七大洲、四大洋、世界各国疆域及重要城市。</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六格玩具柜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规格：约120×30×80cm 主体材料：采用厚度≥18mm的优质橡胶木实木指节板材拼接而成，不开裂、不易变形。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优质环保型面漆，采用封闭漆，可做二次修补，甲醛含量小于0.5mg/L。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▲投标人或制造商提供木制床，符合GB 18584-2001《室内装饰装修材料木家具中有害物质限量》</w:t>
            </w:r>
            <w:r>
              <w:rPr>
                <w:rFonts w:hint="eastAsia" w:ascii="宋体" w:hAnsi="宋体" w:cs="宋体"/>
                <w:color w:val="auto"/>
                <w:kern w:val="0"/>
                <w:szCs w:val="21"/>
                <w:highlight w:val="none"/>
                <w:lang w:eastAsia="zh-CN" w:bidi="ar"/>
              </w:rPr>
              <w:t>标准的第三方出具的检测报告</w:t>
            </w:r>
            <w:r>
              <w:rPr>
                <w:rFonts w:hint="eastAsia" w:ascii="宋体" w:hAnsi="宋体" w:cs="宋体"/>
                <w:color w:val="auto"/>
                <w:kern w:val="0"/>
                <w:szCs w:val="21"/>
                <w:highlight w:val="none"/>
                <w:lang w:bidi="ar"/>
              </w:rPr>
              <w:t>。</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摇铃</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规格：高13cm，宽8.3cm，重量72克/个。塑料手柄，悬挂3个直径2.5CM金属铃铛。</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手指沙铃</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10棒铃七彩色</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10个铃铛，符合音乐课堂教学标准。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5握铃牛皮</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规格：直径10.5cm ，重量约91克奥尔夫打击乐器中的散响类乐器。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单响筒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规格：19.5×4.5cm,材质：木质,颜色：原木色。</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高低梆子</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规格：16×4.5cm,材质：木质,颜色：原木色。</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红木鱼</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龙头梆子</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规格：约24×7.1cm,符合音乐课堂教学标准。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方梆子（橡木）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规格：约16.5×6×4cm,符合音乐课堂教学标准。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彩带响棒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规格：约20×1.5cm,符合音乐课堂教学标准。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荷木午板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短柄响板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规格：约15×6cm，符合音乐课堂教学标准。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红色牛铃</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鸟鸣器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规格：8×4.8cm，符合音乐课堂教学标准。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三角铁</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规格：10寸，边长25.4cm，</w:t>
            </w:r>
          </w:p>
          <w:p>
            <w:pPr>
              <w:widowControl/>
              <w:numPr>
                <w:ilvl w:val="0"/>
                <w:numId w:val="1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材质：65号锰钢丝，颜色：原色</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黄铜铜锣</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规格：32cm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材质：合金材质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雷鼓</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规格：20×7.5cm ,材质：加厚纸板，PE,颜色：黑色。</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堂鼓</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26×18cm，符合音乐课堂教学标准。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邦戈鼓加圈</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规格：大鼓面13.5cm,小鼓面12.5cm，高度16cm，整体长度31.5cm，符合音乐课堂教学标准。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非洲鼓</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规格：鼓面：20cm,高度：40cm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压腿架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高度可调节，高至85cm，低至60cm，长3m,48mm不锈钢立柱，承重好，电镀防锈性能好，实木把杆，表面光滑平整，可移动舞蹈把杆，放置任意位置</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人体模型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 高度45cm人体模型+骨骼模型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显示右半侧头颈外面、左半侧头颈正中矢状切面、颈部在环状软骨弓下缘作横切面、胸壁切缘、腹壁切缘、胸腔内脏器、腹腔、盆腔等部件均可拆卸。</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牙齿模型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1.规格：24x14.5x25.5cm，6倍放大口腔，舌头可以自由活动。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人体消化系统挂袋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布艺，一副38×30cm的围裙，立体按比例展示了人体的主要器官肺、心脏、肝脏、肾脏、胃、大肠、小肠器官组件，所有的器官通过魔术贴粘贴，可以取下，围裙底布上有对应的器官线条轮廓图，方便幼儿了解人体消化过程。</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水净化套件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材质：塑料、过滤材料包含花岗岩石、瓷沙、活性炭、石英砂、滤纸</w:t>
            </w:r>
          </w:p>
          <w:p>
            <w:pPr>
              <w:widowControl/>
              <w:numPr>
                <w:ilvl w:val="0"/>
                <w:numId w:val="2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规格：30x7cm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沙漏</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1.材质：PVC+ABS +玻璃管+沙子。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2.规格：8.2×16CM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卷尺</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1.卷尺规格 直径48MM×厚度10MM，1.5米60英寸48mm，双面刻度:尺子一面为厘米，总长150CM（1.5米）；另一面为市寸，总长为60英寸。</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规格：：27×21cm材质：榉木，水性漆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风力发电模型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90×75×190mm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包装：自封袋+教程</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显微镜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1.规格：专业版20000倍可看细菌+45件器材</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水果切刀</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规格：6 个/ 袋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2.材质：安全塑料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动物切刀</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规格：6 个/ 袋 </w:t>
            </w:r>
          </w:p>
          <w:p>
            <w:pPr>
              <w:widowControl/>
              <w:numPr>
                <w:ilvl w:val="0"/>
                <w:numId w:val="2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材质：安全塑料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黏土模型组</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1.材质：安全塑料，共17件。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平滑切刀</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规格：Φ6cm 长18.3cm </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2.材质：安全塑料</w:t>
            </w:r>
            <w:r>
              <w:rPr>
                <w:rFonts w:hint="eastAsia" w:ascii="宋体" w:hAnsi="宋体" w:cs="宋体"/>
                <w:color w:val="auto"/>
                <w:kern w:val="0"/>
                <w:szCs w:val="21"/>
                <w:highlight w:val="none"/>
                <w:lang w:bidi="ar"/>
              </w:rPr>
              <w:br w:type="textWrapping"/>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条纹缎带切刀</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规格：3个/袋 </w:t>
            </w:r>
          </w:p>
          <w:p>
            <w:pPr>
              <w:widowControl/>
              <w:numPr>
                <w:ilvl w:val="0"/>
                <w:numId w:val="2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材质：安全塑料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塑料擀面杖</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1.规格：6 个/ 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2.材质：安全塑料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高级橡皮泥</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1.规格：10色/套，安全无毒，符合国际标准，颜色鲜艳，长置空气中不易干裂，可重新塑型，久捏不粘手。</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模板-水果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1.规格：15×14cm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18色蜡笔</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1.符合国</w:t>
            </w:r>
            <w:r>
              <w:rPr>
                <w:rFonts w:hint="eastAsia" w:ascii="宋体" w:hAnsi="宋体" w:cs="宋体"/>
                <w:color w:val="auto"/>
                <w:kern w:val="0"/>
                <w:szCs w:val="21"/>
                <w:highlight w:val="none"/>
                <w:lang w:eastAsia="zh-CN" w:bidi="ar"/>
              </w:rPr>
              <w:t>家</w:t>
            </w:r>
            <w:r>
              <w:rPr>
                <w:rFonts w:hint="eastAsia" w:ascii="宋体" w:hAnsi="宋体" w:cs="宋体"/>
                <w:color w:val="auto"/>
                <w:kern w:val="0"/>
                <w:szCs w:val="21"/>
                <w:highlight w:val="none"/>
                <w:lang w:bidi="ar"/>
              </w:rPr>
              <w:t>卫生标准，无毒无味，不易折断，色彩鲜艳，持久，绘图效果佳。</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24色塑盒装炫彩棒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1.规格：炫彩棒笔芯长度：6cm 笔芯克重：约6g  专利笔形设计,3 倍笔芯容量, 便利、实惠。杜绝任何毒性和污染, 中性温和, 是人体彩绘的最佳画材。</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25支缤纷水彩笔</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1.规格：25支 色彩艳丽，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2.水溶效果极佳, 可在纸面上直接调色。</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搓纸系列</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5cm 8 色手工搓纸 规格：5x5cm / 约400 片装</w:t>
            </w:r>
          </w:p>
          <w:p>
            <w:pPr>
              <w:widowControl/>
              <w:numPr>
                <w:ilvl w:val="0"/>
                <w:numId w:val="2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10cm 8 色手工搓纸 规格：10x10cm / 约400 片装</w:t>
            </w:r>
          </w:p>
          <w:p>
            <w:pPr>
              <w:widowControl/>
              <w:numPr>
                <w:ilvl w:val="0"/>
                <w:numId w:val="2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20cm 8 色手工搓纸 规格：20x20cm / 约400 片装</w:t>
            </w:r>
          </w:p>
          <w:p>
            <w:pPr>
              <w:widowControl/>
              <w:numPr>
                <w:ilvl w:val="0"/>
                <w:numId w:val="2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20cm 绿色手工搓纸 规格：20x20cm / 约500 片装</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雪花棒系列</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彩色小雪糕棒 规格：11.5cm 长 / 50 根装               </w:t>
            </w:r>
          </w:p>
          <w:p>
            <w:pPr>
              <w:widowControl/>
              <w:numPr>
                <w:ilvl w:val="0"/>
                <w:numId w:val="2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彩色大雪糕棒 规格：15cm 长 / 50 根装                </w:t>
            </w:r>
          </w:p>
          <w:p>
            <w:pPr>
              <w:widowControl/>
              <w:numPr>
                <w:ilvl w:val="0"/>
                <w:numId w:val="2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原木色小雪糕棒 规格：11.5cm 长 / 50 根装               </w:t>
            </w:r>
          </w:p>
          <w:p>
            <w:pPr>
              <w:widowControl/>
              <w:numPr>
                <w:ilvl w:val="0"/>
                <w:numId w:val="2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原木色大雪糕棒 规格：15cm 长 / 50 根装</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木制穿编配件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混色小木扣 规格：13mm/50 个装 材质：木质</w:t>
            </w:r>
          </w:p>
          <w:p>
            <w:pPr>
              <w:widowControl/>
              <w:numPr>
                <w:ilvl w:val="0"/>
                <w:numId w:val="2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混色波点木珠 规格：100 个装 材质：木质</w:t>
            </w:r>
          </w:p>
          <w:p>
            <w:pPr>
              <w:widowControl/>
              <w:numPr>
                <w:ilvl w:val="0"/>
                <w:numId w:val="2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混色糖果珠 规格：50 粒装 材质：木质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彩色纽扣</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1.规格：450g/ 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2.材质：安全塑料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手工花边剪刀</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1.规格：10种/套，符合教学标准。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画架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规格：1.2米画架（含画板）</w:t>
            </w:r>
          </w:p>
          <w:p>
            <w:pPr>
              <w:widowControl/>
              <w:numPr>
                <w:ilvl w:val="0"/>
                <w:numId w:val="2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材质：松木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书架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 xml:space="preserve">规格：约 80×40×90cm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主体材料：采用厚度≥18mm的优质橡胶木实木指节板材拼接而成，不开裂、不易变形。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优质环保型面漆，采用封闭漆，可做二次修补，甲醛含量小于0.5mg/L。</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讲话台</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尺寸：底部</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400mm×300mm高1110mm×上部长680mm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电脑椅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尺寸：约56×47×90cm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过塑机</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A3/A4通用封塑</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塑料凳</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加厚环保塑料凳</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厨房设备-7</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详见“附表十六-厨房设备-7”</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档案柜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规格：1800×850×390mm（±5mm）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材质：冷轧钢板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不锈钢宣传栏</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约150×300(cm)不锈钢框架+铝塑板 贴背胶喷绘</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教室展示墙</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约90×120(cm)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不锈钢大字</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约60×80(cm)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其他宣传标语画框</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根据现场定制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门牌</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10×29cm三角形铝合金+高清背胶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制度牌</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60×90厘米，不锈钢+PVC板贴背胶喷绘</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台牌</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A4竖版，亚克历，T字形状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文化墙</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10个PVC异形烤漆字+图案</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路牌</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100（长）×4500（高）×30（侧厚）cm字大50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钢架+铝塑板+不锈钢字+不锈钢围边</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音响设备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1.卡包尺寸：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305×208×408mm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2.卡包频响：45HZ-20KKHZ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3.功放频响：80HZ-18KHZ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4.功放尺寸：360×210×63mm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5.额定功率：75W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喇叭单元：</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10英寸低音×1、</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3英寸高音×1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优质喇叭+金属网罩，大磁钢、高弹性弹波、耐腐蚀、抗氧化，木质箱体高音饱满低音浑厚</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蹦蹦床</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1.5m×1.5m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2.材质：环保HDPE,不含BPA,安全无异味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3.6曲连环框架/360保护环/可升降单杆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户外大型木制攀爬儿童钻圈攀岩大型室外滑梯荡桥</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尺寸：约1260×680×560cm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立柱：立柱约为10cm×10cm黄梨木，经手工打磨后，用腻子灰填补木材原生裂纹，随后采用室外专用氨脂类防水清漆，经过两底一面刷漆处理，总共三道刷漆工艺后自然晾干，成品防腐、防水能力好，无锐边锐角等，整体牢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木制护栏：黄梨木，经手工打磨后，用腻子灰填补木材原生裂纹，随后采用室外专用氨脂类防水清漆，经过两底一面刷漆处理，总共三道刷漆工艺后自然晾干，成品防腐、防水能力好，无锐边锐角等，整体牢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塑料：采用食品级专用塑料粒子，无毒无味，渗入抗紫外线，光稳定剂及抗静电剂，高级颜料粉，防脱色、韧性好、高强度（壁厚≥0.6cm）。先将塑料原料加入模具中，然后模具沿两垂直轴不断旋转并使之加热，使模内的塑料原料在重力和热能的作用下，逐渐均匀地涂布、熔融粘附于模腔的整个表面上，成型为所需要的形状，再经冷却定型、脱模，最后获得制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4．镀锌管配件：材质：镀锌管外径 3.2/3.8cm镀锌管，壁厚0.15cm。原材料采用CO2 气体保护焊工艺、经过点焊，拉焊，补焊后，经过质检人员检查无误，通过打磨抛光的方法除绣，接着采用抛砂工艺处理铁件表面，随后将阿克苏漆粉通过喷枪，借助于喷枪压力，均匀喷涂于被涂物表面，在铁件专用高温烤箱内经过230度高温固化、最终成品表面光滑、色彩鲜艳、不易脱落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网通：框架使用3.8cm和3.2cm的镀锌管，内圈包内73cm，绳网绳子全部采用1.4cm航海船用缆绳，中芯为镀铬钢丝，外层再覆以变色锦纶编织绳，强度大，抗磨损，耐腐蚀，安全性能好，安全使用性能好；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6．五金零件：材质：不锈钢半圆头，T 型平头螺丝。表面处理：机械抛光。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7．其他：接触面材料及结合角铁均经导圆角处理，以维护使用者的安全。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8、配件：一个荡桥，一个单滑，一个攀爬，三个钻洞，10个小圆柱，两个风车顶，；两个房屋顶。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投标人或制造商提供不锈钢户外体能爬网拓展组合，符合GB/T 27689-2011《无动力类游乐设施 儿童滑梯》</w:t>
            </w:r>
            <w:r>
              <w:rPr>
                <w:rFonts w:hint="eastAsia" w:ascii="宋体" w:hAnsi="宋体" w:cs="宋体"/>
                <w:b/>
                <w:bCs/>
                <w:color w:val="auto"/>
                <w:kern w:val="0"/>
                <w:szCs w:val="21"/>
                <w:highlight w:val="none"/>
                <w:lang w:eastAsia="zh-CN" w:bidi="ar"/>
              </w:rPr>
              <w:t>标准的第三方出具的检测报告</w:t>
            </w:r>
            <w:r>
              <w:rPr>
                <w:rFonts w:hint="eastAsia" w:ascii="宋体" w:hAnsi="宋体" w:cs="宋体"/>
                <w:b/>
                <w:bCs/>
                <w:color w:val="auto"/>
                <w:kern w:val="0"/>
                <w:szCs w:val="21"/>
                <w:highlight w:val="none"/>
                <w:lang w:bidi="ar"/>
              </w:rPr>
              <w:t>。</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六门更衣柜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1.尺寸：约850×420×1800（</w:t>
            </w:r>
            <w:r>
              <w:rPr>
                <w:rFonts w:hint="eastAsia" w:ascii="宋体" w:hAnsi="宋体" w:cs="宋体"/>
                <w:color w:val="auto"/>
                <w:kern w:val="0"/>
                <w:szCs w:val="21"/>
                <w:highlight w:val="none"/>
                <w:lang w:bidi="ar"/>
              </w:rPr>
              <w:t>mm</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2.顶板、层板、底板、侧板及面板采用0.6mm厚不锈钢板制作；.并用0.6mm厚不锈钢板折成加强筋加固；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3.配置不锈钢可调子弹脚</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推车花架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1.尺寸：约125cm×113cm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2.材质：高山硬木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3工艺：高温碳化、环保防腐、防潮防晒</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绳子</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适合孩子玩耍，简单又有趣</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条</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平衡四轮脚踏车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1.尺寸：高57cm×45cm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2.材质：环保PE</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跳跳袋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1.材质：帆布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2.尺寸：约70×50cm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沙包投掷投准盘</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1.尺寸：2×2m标盘+30个沙包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2.材质：喷绘布、帆布荞麦壳</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套圈圈</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1.尺寸：13cm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2.材质：环保塑料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拳击沙包袋(140cm)</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1.尺寸：140cm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2.材质：抗撕裂聚氨酯PU革/加粗钢管/加厚缓冲棉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加厚缓冲牛津底座</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波波池的防护垫</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1.材质：环保PE材质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2.尺寸：约60×60×2.5cm（6片装）</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片</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灭蚊灯</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1.材质：ABS+PC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2.尺寸：约12×21.5cm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3.功能：多位诱捕灭蚊灯、光波诱蚊，多重放逃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静音设计</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一体机机架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尺寸：32-75英寸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支架承重：70kg</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遮阳防雨棚</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现场定制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活动黑板</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1.面板：烤漆面板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2.支架：烤漆加厚铁管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3.配件：白板笔、板擦、磁粒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4.特点：360翻转、高度可调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5.尺寸：约150×100cm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大型图书架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1.规格：约120×240cm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2.材质：多层生态板，现场定制</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仪器柜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尺寸：约1800×850×390mm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材质：优选冷轧钢板</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EPDM塑胶运动场</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1.材质：黑色橡胶底层8mm+EPDM颗粒面层5mm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2.厚度：13mm（黑色橡胶底层8mm+EPDM颗粒面层5mm）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▲所用EPDM颗粒及胶水符合GB36246-2018《中小学合成材料面层运动场地》标准要求，并提供相应材料的</w:t>
            </w:r>
            <w:r>
              <w:rPr>
                <w:rFonts w:hint="eastAsia" w:ascii="宋体" w:hAnsi="宋体" w:cs="宋体"/>
                <w:color w:val="auto"/>
                <w:kern w:val="0"/>
                <w:szCs w:val="21"/>
                <w:highlight w:val="none"/>
                <w:lang w:eastAsia="zh-CN" w:bidi="ar"/>
              </w:rPr>
              <w:t>第三方出具的</w:t>
            </w:r>
            <w:r>
              <w:rPr>
                <w:rFonts w:hint="eastAsia" w:ascii="宋体" w:hAnsi="宋体" w:cs="宋体"/>
                <w:color w:val="auto"/>
                <w:kern w:val="0"/>
                <w:szCs w:val="21"/>
                <w:highlight w:val="none"/>
                <w:lang w:bidi="ar"/>
              </w:rPr>
              <w:t>检测报告。</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厨房设备十六-11</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详见“厨房设备十六-11”</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角色扮演服装道具</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（医生、护士、警察、消防、建筑师、美发师、厨师）服装道具各1套</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储物柜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1.规格：约120×30×120cm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主体材料：采用厚度≥18mm的优质樟子松实木指节板材拼接而成，不开裂、不易变形。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3.优质环保型面漆，采用封闭漆，可做二次修补，甲醛含量小于0.5mg/L。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▲投标人或制造商提供木制床，符合GB 18584-2001《室内装饰装修材料 木家具中有害物质限量》标准的</w:t>
            </w:r>
            <w:r>
              <w:rPr>
                <w:rFonts w:hint="eastAsia" w:ascii="宋体" w:hAnsi="宋体" w:cs="宋体"/>
                <w:color w:val="auto"/>
                <w:kern w:val="0"/>
                <w:szCs w:val="21"/>
                <w:highlight w:val="none"/>
                <w:lang w:eastAsia="zh-CN" w:bidi="ar"/>
              </w:rPr>
              <w:t>第三方出具的</w:t>
            </w:r>
            <w:r>
              <w:rPr>
                <w:rFonts w:hint="eastAsia" w:ascii="宋体" w:hAnsi="宋体" w:cs="宋体"/>
                <w:color w:val="auto"/>
                <w:kern w:val="0"/>
                <w:szCs w:val="21"/>
                <w:highlight w:val="none"/>
                <w:lang w:bidi="ar"/>
              </w:rPr>
              <w:t>检测报告。</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画画板磁性</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36×27cm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2.材质：环保塑料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3.功能：易画易擦、超大作画区域、方便携带、趣味涂鸦</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波波池</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1.尺寸：长3m×宽3m×高50cm×厚度20cm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2.材质：环保PU皮+回弹海绵+木质框架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（大型室外滑梯+海洋球+彩虹梯+三步梯）</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组合区域柜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1.规格：430×250cm 主体材料：采用厚度≥18mm的优质橡胶木实木指节板材拼接而成，不开裂、不易变形。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3.优质环保型面漆，采用封闭漆，可做二次修补，甲醛含量小于0.5mg/L。</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不锈钢连体座椅（8人位）</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材质：201不锈钢1.0mm,八人位</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独木桥</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1.尺寸：约300×40×25cm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2.材质：黄梨木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上课铃鼓</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尺寸：8寸直径20cm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材质：木质</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小推车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规格：</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88×34×40cm；</w:t>
            </w:r>
          </w:p>
          <w:p>
            <w:pPr>
              <w:widowControl/>
              <w:numPr>
                <w:ilvl w:val="0"/>
                <w:numId w:val="2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材质：采用安全环保工程塑料精制而成，符合体育课堂教学标准。</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儿童鞋架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120×25×30cm 主体材料：采用厚度≥18mm的优质橡胶木实木指节板材拼接而成，不开裂、不易变形。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2.工艺：边缘抛圆处理，外表面、内表面以及儿童手指可触及的隐蔽处，均不得有锐利的棱角、毛刺以及小五金部件露出的锐利尖锐。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3.优质环保型面漆，采用封闭漆，可做二次修补，甲醛含量小于0.5mg/L。</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挂顶电风扇</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风扇主机、安装、电线线槽等辅材</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绞肉机</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1.尺寸：358×181×320mm（±5mm）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2.电源电压：220V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3.额定功率：500W</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厨房设备-1</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详见“附表十六-厨房设备-1”</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12色油画棒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丝滑涂写、安全认证、PP桶装、覆盖力强、六角杆，符合学生用品的安全通用要求</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水溶性油画棒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48色水溶性炫彩棒，权威认证有安全保障</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12色彩色铅笔</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无铅毒，颜色鲜艳不易断</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6色荧光笔</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特制油墨，涂色标记不遮字，书写不晕染，6支/套</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聚碳酸脂板雨棚</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根据现场定制，铝合金骨架、聚碳酸脂板顶棚</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大型钻爬隧道</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0"/>
              </w:numPr>
              <w:jc w:val="left"/>
              <w:textAlignment w:val="center"/>
              <w:rPr>
                <w:rFonts w:hint="eastAsia"/>
                <w:color w:val="auto"/>
                <w:highlight w:val="none"/>
              </w:rPr>
            </w:pPr>
            <w:r>
              <w:rPr>
                <w:rFonts w:hint="eastAsia"/>
                <w:color w:val="auto"/>
                <w:highlight w:val="none"/>
              </w:rPr>
              <w:t>立柱：立柱约为10cm×10cm黄梨木，经手工打磨后，用腻子灰填补木材原生裂纹，随后采用室外专用氨脂类防水清漆，经过两底一面刷漆处理，总共三道刷漆工艺后自然晾干，成品防腐、防水能力好，无锐边锐角等，整体牢固。</w:t>
            </w:r>
            <w:r>
              <w:rPr>
                <w:rFonts w:hint="eastAsia"/>
                <w:color w:val="auto"/>
                <w:highlight w:val="none"/>
              </w:rPr>
              <w:br w:type="textWrapping"/>
            </w:r>
            <w:r>
              <w:rPr>
                <w:rFonts w:hint="eastAsia"/>
                <w:color w:val="auto"/>
                <w:highlight w:val="none"/>
              </w:rPr>
              <w:t>2.木制护栏：黄梨木，经手工打磨后，用腻子灰填补木材原生裂纹，随后采用室外专用氨脂类防水清漆，经过两底一面刷漆处理，总共三道刷漆工艺后自然晾干，成品防腐、防水能力好，无锐边锐角等，整体牢固。</w:t>
            </w:r>
            <w:r>
              <w:rPr>
                <w:rFonts w:hint="eastAsia"/>
                <w:color w:val="auto"/>
                <w:highlight w:val="none"/>
              </w:rPr>
              <w:br w:type="textWrapping"/>
            </w:r>
            <w:r>
              <w:rPr>
                <w:rFonts w:hint="eastAsia"/>
                <w:color w:val="auto"/>
                <w:highlight w:val="none"/>
              </w:rPr>
              <w:t>3.塑料：采用食品级专用塑料粒子，无毒无味，渗入抗紫外线，光稳定剂及抗静电剂，高级颜料粉，防脱色、韧性好、高强度（壁厚≥0.6cm）。先将塑料原料加入模具中，然后模具沿两垂直轴不断旋转并使之加热，使模内的塑料原料在重力和热能的作用下，逐渐均匀地涂布、熔融粘附于模腔的整个表面上，成型为所需要的形状，再经冷却定型、脱模，最后获得制品。</w:t>
            </w:r>
            <w:r>
              <w:rPr>
                <w:rFonts w:hint="eastAsia"/>
                <w:color w:val="auto"/>
                <w:highlight w:val="none"/>
              </w:rPr>
              <w:br w:type="textWrapping"/>
            </w:r>
            <w:r>
              <w:rPr>
                <w:rFonts w:hint="eastAsia"/>
                <w:color w:val="auto"/>
                <w:highlight w:val="none"/>
              </w:rPr>
              <w:t>4．镀锌管配件：材质：镀锌管外径 3.2/3.8cm镀锌管，壁厚0.15cm。原材料采用CO2 气体保护焊工艺、经过点焊，拉焊，补焊后，经过质检人员检查无误，通过打磨抛光的方法除绣，接着采用抛砂工艺处理铁件表面，随后将漆粉通过喷枪，借助于喷枪压力，均匀喷涂于被涂物表面，在铁件专用高温烤箱内经过230度高温固化、最终成品表面光滑、色彩鲜艳、不易脱落 。</w:t>
            </w:r>
            <w:r>
              <w:rPr>
                <w:rFonts w:hint="eastAsia"/>
                <w:color w:val="auto"/>
                <w:highlight w:val="none"/>
              </w:rPr>
              <w:br w:type="textWrapping"/>
            </w:r>
            <w:r>
              <w:rPr>
                <w:rFonts w:hint="eastAsia"/>
                <w:color w:val="auto"/>
                <w:highlight w:val="none"/>
              </w:rPr>
              <w:t>5</w:t>
            </w:r>
            <w:r>
              <w:rPr>
                <w:rFonts w:hint="eastAsia"/>
                <w:color w:val="auto"/>
                <w:highlight w:val="none"/>
                <w:lang w:val="en-US" w:eastAsia="zh-CN"/>
              </w:rPr>
              <w:t>.</w:t>
            </w:r>
            <w:r>
              <w:rPr>
                <w:rFonts w:hint="eastAsia"/>
                <w:color w:val="auto"/>
                <w:highlight w:val="none"/>
              </w:rPr>
              <w:t>网通：框架使用3.8cm和3.2cm的镀锌管，内圈包内73cm，绳网绳子全部采用1.4cm航海船用缆绳，中芯为镀铬钢丝，外层再覆以变色锦纶编织绳，强度大，抗磨损，耐腐蚀，安全性能好，安全使用性能好；</w:t>
            </w:r>
            <w:r>
              <w:rPr>
                <w:rFonts w:hint="eastAsia"/>
                <w:color w:val="auto"/>
                <w:highlight w:val="none"/>
              </w:rPr>
              <w:br w:type="textWrapping"/>
            </w:r>
            <w:r>
              <w:rPr>
                <w:rFonts w:hint="eastAsia"/>
                <w:color w:val="auto"/>
                <w:highlight w:val="none"/>
              </w:rPr>
              <w:t>6．五金零件：材质：不锈钢半圆头，T 型平头螺丝。表面处理：机械抛光。</w:t>
            </w:r>
            <w:r>
              <w:rPr>
                <w:rFonts w:hint="eastAsia"/>
                <w:color w:val="auto"/>
                <w:highlight w:val="none"/>
              </w:rPr>
              <w:br w:type="textWrapping"/>
            </w:r>
            <w:r>
              <w:rPr>
                <w:rFonts w:hint="eastAsia"/>
                <w:color w:val="auto"/>
                <w:highlight w:val="none"/>
              </w:rPr>
              <w:t>7．其他：接触面材料及结合角铁均经导圆角处理，以维护使用者的安全。</w:t>
            </w:r>
          </w:p>
          <w:p>
            <w:pPr>
              <w:pStyle w:val="3"/>
              <w:rPr>
                <w:rFonts w:hint="eastAsia"/>
                <w:color w:val="auto"/>
                <w:highlight w:val="none"/>
              </w:rPr>
            </w:pPr>
            <w:r>
              <w:rPr>
                <w:rFonts w:hint="eastAsia" w:ascii="宋体" w:hAnsi="宋体" w:cs="宋体"/>
                <w:color w:val="auto"/>
                <w:kern w:val="0"/>
                <w:szCs w:val="21"/>
                <w:highlight w:val="none"/>
                <w:lang w:bidi="ar"/>
              </w:rPr>
              <w:t>▲</w:t>
            </w:r>
            <w:r>
              <w:rPr>
                <w:rFonts w:hint="eastAsia" w:ascii="宋体" w:hAnsi="宋体" w:cs="宋体"/>
                <w:b/>
                <w:bCs/>
                <w:color w:val="auto"/>
                <w:kern w:val="0"/>
                <w:szCs w:val="21"/>
                <w:highlight w:val="none"/>
                <w:lang w:bidi="ar"/>
              </w:rPr>
              <w:t>投标人或制造商提供不锈钢户外体能爬网拓展组合，符合GB/T 27689-2011《无动力类游乐设施 儿童滑梯》标准的</w:t>
            </w:r>
            <w:r>
              <w:rPr>
                <w:rFonts w:hint="eastAsia" w:ascii="宋体" w:hAnsi="宋体" w:cs="宋体"/>
                <w:b/>
                <w:bCs/>
                <w:color w:val="auto"/>
                <w:kern w:val="0"/>
                <w:szCs w:val="21"/>
                <w:highlight w:val="none"/>
                <w:lang w:eastAsia="zh-CN" w:bidi="ar"/>
              </w:rPr>
              <w:t>第三方出具的</w:t>
            </w:r>
            <w:r>
              <w:rPr>
                <w:rFonts w:hint="eastAsia" w:ascii="宋体" w:hAnsi="宋体" w:cs="宋体"/>
                <w:b/>
                <w:bCs/>
                <w:color w:val="auto"/>
                <w:kern w:val="0"/>
                <w:szCs w:val="21"/>
                <w:highlight w:val="none"/>
                <w:lang w:bidi="ar"/>
              </w:rPr>
              <w:t>检测报告。</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厨房设备-8</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详见”附表十六厨房设备-8”</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不锈钢连体座椅（6人位）</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1.材质：201不锈钢1.0mm六人位</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尺寸：1170×510×1900mm(±5)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2.面板材质：不锈钢内外胆，整体发泡。</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3.消毒方式：高温消毒热风循环。</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尺寸：1000×1100×800+450  (±5)</w:t>
            </w:r>
          </w:p>
          <w:p>
            <w:pPr>
              <w:widowControl/>
              <w:numPr>
                <w:ilvl w:val="0"/>
                <w:numId w:val="3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电压功率：380V/20KW，三相四线；</w:t>
            </w:r>
          </w:p>
          <w:p>
            <w:pPr>
              <w:widowControl/>
              <w:numPr>
                <w:ilvl w:val="0"/>
                <w:numId w:val="3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保修期：整机保修2年，档位开关质保一年，水龙头不保修；</w:t>
            </w:r>
          </w:p>
          <w:p>
            <w:pPr>
              <w:widowControl/>
              <w:numPr>
                <w:ilvl w:val="0"/>
                <w:numId w:val="3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机身SUS201材质，锅具材质SUS409；</w:t>
            </w:r>
          </w:p>
          <w:p>
            <w:pPr>
              <w:widowControl/>
              <w:numPr>
                <w:ilvl w:val="0"/>
                <w:numId w:val="3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采用智能化数字机芯模块，数字化火候调控。</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识字造句印章</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1.材质：榉木+橡胶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17×17cm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拔萝卜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1.材质：木质/无纺布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23×23×7cm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水实验套装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1.含168个科学小实验+视频教程</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水杯</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1.材质：304不锈钢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2.尺寸：7cm</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黑色迷彩拱形隧道</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175×60cm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2.材质：钢圈+尼龙布</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彩虹沙包圈</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1.材质：牛津布+塑料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2.规格：20cm 6只/套</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拳击沙包袋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120cm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2.材质：抗撕裂聚氨酯PU革/加粗钢管/加厚缓冲棉/加厚缓冲牛津底座</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拳击沙包袋</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155cm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2.材质：抗撕裂聚氨酯PU革/加粗钢管/加厚缓冲棉/加厚缓冲牛津底座</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跳绳组合</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绳子尺寸：300cm(±5)</w:t>
            </w:r>
          </w:p>
          <w:p>
            <w:pPr>
              <w:widowControl/>
              <w:numPr>
                <w:ilvl w:val="0"/>
                <w:numId w:val="3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跳绳垫尺寸：140cm×62cm×8mm</w:t>
            </w:r>
          </w:p>
          <w:p>
            <w:pPr>
              <w:widowControl/>
              <w:numPr>
                <w:ilvl w:val="0"/>
                <w:numId w:val="3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材质：ABS材质+棉绳</w:t>
            </w:r>
          </w:p>
          <w:p>
            <w:pPr>
              <w:widowControl/>
              <w:numPr>
                <w:ilvl w:val="0"/>
                <w:numId w:val="3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儿童专用跳绳垫+跳绳</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圆/方形滑车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50×46cm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2.材质：环保塑料</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种花工具</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1.材质：碳钢、清漆木柄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（三叉、三爪、圆铲、小水桶、儿童手套、收纳袋、塑料小花盆2个、蝴蝶小喷壶、卡通围裙、卡通人物标签牌）</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厨房设备-3</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详见“附表十六-厨房设备-3"</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手提式扩音机</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无线连接、蓝牙双电池[续航加倍+无线蓝牙+充电线+240秒录音+2个3500毫安电池]</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混合化石矿石标本</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1.规格：8×5.5×3.2cm约120g/盒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（海胆、腕足动物、鲨鱼牙化石、菊石化石、海百合茎化石、珊瑚化石、螺化石等十多种化石矿石）</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木质杠杆尺组合钩码套装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1.木质杠杆尺+铁架台+十字夹+组合钩码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2.组合钩码200g×2个/50g×2个/20g×2个/10g×1个</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造纸机</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1.材质：ABS+PP</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2.产品特点：配件丰富多种玩法，创意制作发挥孩子的想象力，使用安全塑料材质，无毛刺无异味。</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小小气象站</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1.环保材质安全无毒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（风向标、指南针、风杯风速计、温度计、雨量计）</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寒暑表</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20×5cm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2.功能：摄氏度、华氏度</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试管架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1.材质：实木原料坚固耐用+15×150mm试管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12孔木制架+12支试管</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化学试验/加热套装/组合套装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1.规格：88件套装配置齐全，全套设备支持加热实验，化学实验，污水处理等</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滑轮组实验套装</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1.产品清单：铁架台支架1套、双滑轮×2、单滑轮×、双滑轮线×1、单滑轮线×1、挂钩×4、组合钩码×1套、金属钩码50g×10、条形测力计5N</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厨房设备-2</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详见“附表十六-厨房设备-2”</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335</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安吉游戏滚筒</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1.材质：PP材质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2.规格：Φ56×60×1.2、Φ56×90×1.2、Φ56×120×1.2、Φ63×60×1.2、Φ63×90×1.2、Φ63×120×1.2各一个</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336</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沙水教玩具</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详见“附表十九-沙水教玩具”</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337</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厨房设备-10</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详见“附表十六-厨房设备-10”</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338</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耕读园观光小火车</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车头尺寸：2.5×1.4×2.2m   </w:t>
            </w:r>
          </w:p>
          <w:p>
            <w:pPr>
              <w:widowControl/>
              <w:numPr>
                <w:ilvl w:val="0"/>
                <w:numId w:val="3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车厢尺寸（m）：2.1.×1.2×2.2m一拖三总长：10.5米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.车头乘员：2人</w:t>
            </w:r>
            <w:r>
              <w:rPr>
                <w:rFonts w:hint="eastAsia" w:ascii="宋体" w:hAnsi="宋体" w:cs="宋体"/>
                <w:color w:val="auto"/>
                <w:kern w:val="0"/>
                <w:szCs w:val="21"/>
                <w:highlight w:val="none"/>
                <w:lang w:val="en-US" w:eastAsia="zh-CN" w:bidi="ar"/>
              </w:rPr>
              <w:t xml:space="preserve"> </w:t>
            </w:r>
            <w:r>
              <w:rPr>
                <w:rFonts w:hint="eastAsia" w:ascii="宋体" w:hAnsi="宋体" w:cs="宋体"/>
                <w:color w:val="auto"/>
                <w:kern w:val="0"/>
                <w:szCs w:val="21"/>
                <w:highlight w:val="none"/>
                <w:lang w:bidi="ar"/>
              </w:rPr>
              <w:t xml:space="preserve">车厢乘员：4人 </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.音乐：MP3播放器</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.灯光：炫彩跑马灯</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.最大速度：20km/h(空载)</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.电机功率：2.2kw</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.充电器：60V</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.行车制动：机械制动</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0</w:t>
            </w:r>
            <w:r>
              <w:rPr>
                <w:rFonts w:hint="eastAsia" w:ascii="宋体" w:hAnsi="宋体" w:cs="宋体"/>
                <w:color w:val="auto"/>
                <w:kern w:val="0"/>
                <w:szCs w:val="21"/>
                <w:highlight w:val="none"/>
                <w:lang w:bidi="ar"/>
              </w:rPr>
              <w:t>.电瓶：4块12V120A铅酸电池</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.油漆：汽车高级烤漆</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.转向方向：机械转向牵引方式：美式拖车连接器减震系统：五连杆弹簧板转弯半径：2.5m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.变速方式：3档调速 无级变速轮胎：3.00-10（真空胎）</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.充电器电压：交流220V</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.充电器：全自动智能充电器</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.充电时间：5小时左右</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17</w:t>
            </w:r>
            <w:r>
              <w:rPr>
                <w:rFonts w:hint="eastAsia" w:ascii="宋体" w:hAnsi="宋体" w:cs="宋体"/>
                <w:color w:val="auto"/>
                <w:kern w:val="0"/>
                <w:szCs w:val="21"/>
                <w:highlight w:val="none"/>
                <w:lang w:bidi="ar"/>
              </w:rPr>
              <w:t>.连续工作：10小时左右</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18</w:t>
            </w:r>
            <w:r>
              <w:rPr>
                <w:rFonts w:hint="eastAsia" w:ascii="宋体" w:hAnsi="宋体" w:cs="宋体"/>
                <w:color w:val="auto"/>
                <w:kern w:val="0"/>
                <w:szCs w:val="21"/>
                <w:highlight w:val="none"/>
                <w:lang w:bidi="ar"/>
              </w:rPr>
              <w:t>.车厢材质：玻璃钢车架材质：车用钢型</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339</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厨房设备-6</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详见“附表十六-厨房设备-6”</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340</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投影故事机</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1.产品材质：PC-ABS、ABS、POM、PMMA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2.胶片规格：φ=57mm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3.产品尺寸：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100×78×43mm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4.功能：绘本阅读、配音创作、智能AI互动、三大主题音频。五维互动（看、听、想、说、问），全方位激发孩子潜能。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24幅画面一比一复刻，完整还原故事情节，给孩子真正的“悦”读体现。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4层透镜，清晰显像清晰度高达8000dpi,1-5的投影范围内都能细腻呈像。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智能AI语音交互系统，内置AI智慧芯片，高效精准响应，满足孩子成长阶段的好问需求有问有答，激发孩子语言组织力与思考能力，让孩子越问越聪明。</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341</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潜望镜</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1.材质：环保塑料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2.尺寸：</w:t>
            </w:r>
            <w:r>
              <w:rPr>
                <w:rFonts w:ascii="Arial" w:hAnsi="Arial" w:cs="Arial"/>
                <w:color w:val="auto"/>
                <w:kern w:val="0"/>
                <w:szCs w:val="21"/>
                <w:highlight w:val="none"/>
                <w:lang w:bidi="ar"/>
              </w:rPr>
              <w:t>≥</w:t>
            </w:r>
            <w:r>
              <w:rPr>
                <w:rFonts w:hint="eastAsia" w:ascii="宋体" w:hAnsi="宋体" w:cs="宋体"/>
                <w:color w:val="auto"/>
                <w:kern w:val="0"/>
                <w:szCs w:val="21"/>
                <w:highlight w:val="none"/>
                <w:lang w:bidi="ar"/>
              </w:rPr>
              <w:t>29.5×4cm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自制可拆卸可组装，升级管身加粗，360度旋转头，安装方便、任意装。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零件明细：折射镜、箭头、筒管、侧板、防尘玻璃罩、卡扣。（3条装、套）</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342</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光学组件套件</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1.材质：ABS环保塑料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2.尺寸：46×30.5×3.5cm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3.光学组合套装包括（底座×1、镜筒×6、目镜×4、物镜×2、镜筒固定器（4部件）×1、三棱镜筒×1、碎花盒×1、目镜链接×2、棱筒镜×1、零件×2、说明书）</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343</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厨房设备-4</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详见“附表十六-厨房设备-4</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2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344</w:t>
            </w:r>
          </w:p>
        </w:tc>
        <w:tc>
          <w:tcPr>
            <w:tcW w:w="6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厨房设备-5</w:t>
            </w:r>
          </w:p>
        </w:tc>
        <w:tc>
          <w:tcPr>
            <w:tcW w:w="29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详见“附表十六-厨房设备-5”</w:t>
            </w:r>
          </w:p>
        </w:tc>
        <w:tc>
          <w:tcPr>
            <w:tcW w:w="2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2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7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color w:val="auto"/>
          <w:highlight w:val="none"/>
        </w:rPr>
      </w:pPr>
      <w:r>
        <w:rPr>
          <w:color w:val="auto"/>
          <w:highlight w:val="none"/>
        </w:rPr>
        <w:br w:type="page"/>
      </w:r>
      <w:r>
        <w:rPr>
          <w:rFonts w:hint="eastAsia"/>
          <w:b/>
          <w:bCs/>
          <w:color w:val="auto"/>
          <w:highlight w:val="none"/>
        </w:rPr>
        <w:t>附件：</w:t>
      </w:r>
    </w:p>
    <w:p>
      <w:pPr>
        <w:pStyle w:val="3"/>
        <w:rPr>
          <w:rFonts w:hint="eastAsia"/>
          <w:color w:val="auto"/>
          <w:highlight w:val="none"/>
        </w:rPr>
      </w:pPr>
    </w:p>
    <w:tbl>
      <w:tblPr>
        <w:tblStyle w:val="6"/>
        <w:tblW w:w="8985" w:type="dxa"/>
        <w:tblInd w:w="-476" w:type="dxa"/>
        <w:tblLayout w:type="fixed"/>
        <w:tblCellMar>
          <w:top w:w="0" w:type="dxa"/>
          <w:left w:w="0" w:type="dxa"/>
          <w:bottom w:w="0" w:type="dxa"/>
          <w:right w:w="0" w:type="dxa"/>
        </w:tblCellMar>
      </w:tblPr>
      <w:tblGrid>
        <w:gridCol w:w="1110"/>
        <w:gridCol w:w="3027"/>
        <w:gridCol w:w="1653"/>
        <w:gridCol w:w="1335"/>
        <w:gridCol w:w="1860"/>
      </w:tblGrid>
      <w:tr>
        <w:tblPrEx>
          <w:tblCellMar>
            <w:top w:w="0" w:type="dxa"/>
            <w:left w:w="0" w:type="dxa"/>
            <w:bottom w:w="0" w:type="dxa"/>
            <w:right w:w="0" w:type="dxa"/>
          </w:tblCellMar>
        </w:tblPrEx>
        <w:trPr>
          <w:trHeight w:val="397" w:hRule="atLeast"/>
        </w:trPr>
        <w:tc>
          <w:tcPr>
            <w:tcW w:w="8985" w:type="dxa"/>
            <w:gridSpan w:val="5"/>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附表一：</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茂名市茂南区袂花镇中心幼儿园北丰分园、椰子分园、宋村分园玩具明细表</w:t>
            </w: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名称</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可穿脱衣服的娃娃套</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5</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娃娃服装鞋帽</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娃娃床</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四人餐桌椅子</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操作台</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灶台</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厨具炊具</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食物餐具</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模拟家电</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床上用品</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购物用品</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角色道具</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门脸招牌（小超市）</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物品柜（超市货架）</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商店套装玩具</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美发厅套装玩具</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传声（共振鼓）</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发声（听觉配对筒 ）</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声控玩具（分贝仪）</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光能（太阳能玩具）</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光影游戏</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自发电（水果发电机）</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导电（挑战者）</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磁力玩具(魔块玩具）</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杠杆玩具（切纸刀）</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造纸</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气象游戏盒</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寒暑表</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试管</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试管架</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注射器</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镊子</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化石（珊瑚）</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贝壳</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U形磁铁</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绝缘体</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滑轮</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指南针</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图画书</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美劳书</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社会工具书</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社会</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生物</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交通工具</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军事图卡</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磁贴</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立体情景模型</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儿童扑克</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骨牌</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创新棋</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逻辑板</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嵌块（正方体、粗细、高矮）</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120-200块/幅</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插套组合</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多层叠拼</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十字绣</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守恒</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故事顺序卡</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物体属性</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碰钟</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三角铁</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铃鼓圈</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手指铜钹</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铴鼓</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高低音棒子</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木鱼</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打棒</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蛙鸣筒</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沙锤</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铝管琴</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架子鼓</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动物服饰</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头饰</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穿衣镜</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12色油画棒</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水溶性油画棒</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12色彩色铅笔</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水溶性彩色铅笔</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6色荧光笔</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毛笔</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水粉笔</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图画纸</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水粉纸</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84</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水彩纸</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宣纸</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吹塑纸</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砂纸</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异形纸</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89</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文化衫</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异形木片</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粗、细棉签</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滚珠</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喷壶</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吹管</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水彩颜料</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国画颜料</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97</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各色丙烯颜料</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彩砂</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99</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金粉</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水墨画印刷品</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水彩画印刷品</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102</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版画印刷品</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103</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风筝胚子</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104</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软陶</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105</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面具胚子</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106</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塑形泥（软陶、面泥）</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108</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花边剪刀</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109</w:t>
            </w:r>
          </w:p>
        </w:tc>
        <w:tc>
          <w:tcPr>
            <w:tcW w:w="3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打花器</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186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color w:val="auto"/>
          <w:highlight w:val="none"/>
        </w:rPr>
        <w:sectPr>
          <w:pgSz w:w="11906" w:h="16838"/>
          <w:pgMar w:top="1440" w:right="1800" w:bottom="1378" w:left="1800" w:header="851" w:footer="992" w:gutter="0"/>
          <w:cols w:space="720" w:num="1"/>
          <w:docGrid w:type="lines" w:linePitch="312" w:charSpace="0"/>
        </w:sectPr>
      </w:pPr>
    </w:p>
    <w:tbl>
      <w:tblPr>
        <w:tblStyle w:val="6"/>
        <w:tblW w:w="9330" w:type="dxa"/>
        <w:tblInd w:w="-652" w:type="dxa"/>
        <w:tblLayout w:type="fixed"/>
        <w:tblCellMar>
          <w:top w:w="0" w:type="dxa"/>
          <w:left w:w="0" w:type="dxa"/>
          <w:bottom w:w="0" w:type="dxa"/>
          <w:right w:w="0" w:type="dxa"/>
        </w:tblCellMar>
      </w:tblPr>
      <w:tblGrid>
        <w:gridCol w:w="645"/>
        <w:gridCol w:w="5462"/>
        <w:gridCol w:w="826"/>
        <w:gridCol w:w="762"/>
        <w:gridCol w:w="1005"/>
        <w:gridCol w:w="630"/>
      </w:tblGrid>
      <w:tr>
        <w:tblPrEx>
          <w:tblCellMar>
            <w:top w:w="0" w:type="dxa"/>
            <w:left w:w="0" w:type="dxa"/>
            <w:bottom w:w="0" w:type="dxa"/>
            <w:right w:w="0" w:type="dxa"/>
          </w:tblCellMar>
        </w:tblPrEx>
        <w:trPr>
          <w:trHeight w:val="397" w:hRule="atLeast"/>
        </w:trPr>
        <w:tc>
          <w:tcPr>
            <w:tcW w:w="93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附表二：</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智慧图书1000册明细表</w:t>
            </w: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图书名称</w:t>
            </w:r>
          </w:p>
        </w:tc>
        <w:tc>
          <w:tcPr>
            <w:tcW w:w="8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金额（元）</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0-6岁儿童情商行为管理小绘本全40册幼儿亲子早教启蒙有声故事书（小脚鸭情商管理小绘本10册）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小班读物</w:t>
            </w: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0-6岁儿童情商行为管理小绘本全40册幼儿亲子早教启蒙有声故事书（小脚鸭行为管理小绘本10册）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正版儿童中外地理名胜古迹类历史早教启蒙有声绘本全30册彩图版（跟着课本游中国丽江古城系列10册）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正版儿童中外地理名胜古迹类历史早教启蒙有声绘本全30册彩图版（跟着课本游中国长城系列10册）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我们的节日彩绘本全10册幼儿传统节日早教启蒙亲子有声故事书正版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有声伴读成语故事绘本20册大字彩图注音版2-6岁儿童国学启蒙绘本</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小熊宝宝好习惯绘本16册0-6岁幼儿园宝宝行为习惯培养早教启蒙书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小脚鸭幼儿情绪管理互动读本宝宝睡前故事 早教启蒙全30册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幼儿园情商成长绘本全40册儿童情绪管理和性格习惯培养早教故事书（培养好性格）</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幼儿园情商成长绘本全40册儿童情绪管理和性格习惯培养早教故事书（情绪管理和人格培养绘本）</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好孩子好习惯绘本10册0-6岁儿童性格培养情绪管理早教启蒙故事书（安全教育与自我保护意识培养绘本10册）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黑猫警长故事书全集全套12册彩图注音版0-6岁宝宝漫画书亲子共读（黑猫警长全集(全12册)）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3-6岁儿童科普绘本恐龙大世界全10册3D高清彩绘注音版百科图书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中国传统节日绘本全10册彩绘注音版幼儿早教启蒙有声读物正版批发</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全套8册幼儿绘本阅读 亲子3-5-6岁幼儿园小班中大班幼儿阅读书籍</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有声伴读亲子共读乐园大图大字童话故事书儿童绘本彩绘注音4册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有声伴读宝宝国学朗诵大图大字谜语大全儿童绘本彩绘注音4册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我是小车迷了不起的挖掘机系列8册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center"/>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我的双语启蒙认知绘本幼儿园儿童双语绘本彩图版全10册正版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红色经典爱国主义教育绘本全套10册儿童爱国早教启蒙故事书正版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儿童逆商培养故事绘本全8册我会自信努力早教启蒙精装有声伴读</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0-6岁儿童蒙特梭利教育数学能力培养智力开发儿童书籍全8册正版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生命与成长彩绘本全6册儿童早教启蒙睡前亲子暖心故事书正版批发</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2-6岁幼儿情景认知启蒙绘本早教书 启蒙观察培养彩绘故事绘本5册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爱的教育暖心精装硬壳绘本全8册0-8岁早教儿童绘本批发正版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德国专注力训练书全6册3-4-6岁儿童专注力观察力训练大画册故事书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写给孩子的成长行为习惯养成绘本8册3-8岁儿童性格培养绘本注音版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小身体里有大学问全6册幼儿早教身体认知百科绘本彩绘注音精装版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小爱因斯坦科普大画书全套10册精装绘本0-6岁儿童早教科普书籍</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爱的港湾情商培养精装绘本5册0-6岁儿童性格培养早教启蒙书正版（第一辑5册下）</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儿童家庭教育逆商培养绘本精装硬壳全16册3-6岁幼儿园儿童读物（遇事冷静不慌张4册）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儿童家庭教育逆商培养绘本精装硬壳全16册3-6岁幼儿园儿童读物（我会想出好办法4册）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儿童家庭教育逆商培养绘本精装硬壳全16册3-6岁幼儿园儿童读物（我会想出好办法4册）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儿童家庭教育逆商培养绘本精装硬壳全16册3-6岁幼儿园儿童读物（我会说'我爱你'4册）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正版绘本精装硬壳故事书籍儿童安全自救亲子读物彩绘注音版全8册（必须要告诉父母的事4册）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正版绘本精装硬壳故事书籍儿童安全自救亲子读物彩绘注音版全8册（不能随便伤害我4册）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幼儿精装硬壳绘本兔子派妈妈的爱跟屁虫消失的星星3册任选（兔子派妈妈的爱）</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幼儿精装硬壳绘本兔子派妈妈的爱跟屁虫消失的星星3册任选（跟屁虫 团结友爱）</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幼儿精装硬壳绘本兔子派妈妈的爱跟屁虫消失的星星3册任选（消失的星星）</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全套4册好孩子习惯养成绘本尿布猪小弟0-3岁儿童立体翻翻书撕不烂</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54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宝宝早教启蒙全书认物大全</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宝宝认知书全4册幼儿动物识字系列早教启蒙中英双语撕不烂书籍</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我的一本神奇洞洞书全6册幼儿早教启蒙系列撕不烂立体翻翻书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幼儿启蒙认知小百科4册中英双语0-6岁宝宝英语早教启蒙绘本</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儿童简笔画大全10000例从零基础学画画启蒙教材3-6岁幼儿园教材书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好玩的洞洞拉拉书0-3岁宝宝早教益智游戏书机关立体翻翻书12册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儿童情商教育精装绘本彩绘注音中英双语版幼儿早教故事书全5册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儿童情商教育精装绘本彩绘注音中英双语版幼儿早教故事书全5册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儿童情商教育精装绘本彩绘注音中英双语版幼儿早教故事书全5册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儿童情商教育精装绘本彩绘注音中英双语版幼儿早教故事书全5册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儿童情商教育精装绘本彩绘注音中英双语版幼儿早教故事书全5册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正版儿童中外地理名胜古迹类历史早教启蒙有声绘本全30册彩图版（跟着课本游世界10册）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中班读物</w:t>
            </w: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正版儿童中外地理名胜古迹类历史早教启蒙有声绘本全30册彩图版（跟着课本游中国丽江古城系列10册）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正版儿童中外地理名胜古迹类历史早教启蒙有声绘本全30册彩图版（跟着课本游中国长城系列10册）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我们的节日彩绘本全10册幼儿传统节日早教启蒙亲子有声故事书正版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有声伴读成语故事绘本20册大字彩图注音版2-6岁儿童国学启蒙绘本</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幼儿园情商成长绘本全40册儿童情绪管理和性格习惯培养早教故事书（培养好性格）</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幼儿园情商成长绘本全40册儿童情绪管理和性格习惯培养早教故事书（养成好习惯）</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好孩子好习惯绘本10册0-6岁儿童性格培养情绪管理早教启蒙故事书（儿童情绪管理绘本10册）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好孩子好习惯绘本10册0-6岁儿童性格培养情绪管理早教启蒙故事书（儿童学会表达与行为管理绘本10册）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好孩子好习惯绘本10册0-6岁儿童性格培养情绪管理早教启蒙故事书（安全教育与自我保护意识培养绘本10册）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0-6岁儿童有声读物快乐小松鼠情绪管理行为习惯养成绘本全20册（快乐小松鼠行为习惯养成绘本10册）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0-6岁儿童有声读物快乐小松鼠情绪管理行为习惯养成绘本全20册（快乐小松鼠情绪管理绘本10册）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有声读物汽车童话故事书全10册幼儿童汽车认知故事注音美绘本正版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巧巧兔 彩色注音版 悦读中国系列之十二生肖的故事 全12册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宝宝性格养成挫折情商教育系列彩绘本全10册儿童早教有声故事书（情商教育系列5册）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喜乐熊爱的教育情商培养绘本全套10册早教亲子故事书3-5-6岁读物</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恐龙大探索恐龙星球侏罗纪彩图注音版恐龙王国动物百科全书全6册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儿童增长智慧的情商绘本幼儿园启蒙绘本 睡前读物早教故事 6册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垃圾分类科普绘本10册幼儿园环保知识3-7岁宝宝早教启蒙书籍</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幼儿逆商培养绘本全套20册幼儿性格培养早教启蒙睡前故事书（儿童逆商培养图画书10册）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幼儿逆商培养绘本全套20册幼儿性格培养早教启蒙睡前故事书（幼儿自主解决问题能力培养图画书10册）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儿童财商启蒙教育绘本10册金钱理财培养系列幼儿园老师推荐阅读</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0-6岁有声伴读柳林风声童话故事绘本鼹鼠的新朋友 8册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幼儿园启蒙读本弟子规/三字经/论语/唐诗上册 彩绘注音版 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幼儿园启蒙读本弟子规/三字经/论语/唐诗下册 彩绘注音版 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宝宝自我保护意识培养绘本全6册精美插图注音版有声动画伴读书籍</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幼儿性格塑造彩绘本全10册儿童早教启蒙亲子故事书注音版有声读物</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勇敢做自己全8册0-6岁启蒙教育书儿童情商管理性格培养绘本注音版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幼儿园科普绘本百变教室科普馆10册探索未知秘密彩图全新正版（百变教室科普馆第一辑）</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幼儿园科普绘本百变教室科普馆10册探索未知秘密彩图全新正版（百变教室科普馆第二辑）</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面包熊物理绘本10册儿童逻辑思维探索科学知识绘本培养孩子兴趣（面包熊物理绘本全10册）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全6册儿童情绪管理图画书 注音美绘本0-3-6岁宝宝睡前情商故事书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小故事大道理彩图注音版8册小学生成长励志课外阅读书籍批发正版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走进奇妙的动物世界奇趣动物日记绘本全8册彩绘本正版批发</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幼儿暖心美绘故事全6册彩图注音幼儿早教启蒙有声伴读物（幼儿暖心美绘故事）</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正版四季认知绘本全4册幼儿童春夏秋冬四季科普早教认知彩绘本</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四季情景认知绘本春生物语系列全4册幼儿童四季科普百科彩绘本</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幼儿自我保护  男生、女生性教育启蒙绘本批发彩图全10册正版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有声读物父与子全集漫画书全6册英汉双语彩色版幼儿亲子漫画书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孩子爱读的情商故事小故事大道理注音版4册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时钟的书精装硬壳宝宝撕不烂早教启蒙时间认知科普翻翻书全4册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爱的港湾情商培养精装绘本5册0-6岁儿童性格培养早教启蒙书正版（第一辑5册上）</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爱的港湾情商培养精装绘本5册0-6岁儿童性格培养早教启蒙书正版（第二辑5册上）</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爱的港湾情商培养精装绘本5册0-6岁儿童性格培养早教启蒙书正版（第二辑5册下）</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彼得兔绘本系列昆虫记3-10岁儿童读物故事书精装绘本批发正版16册（彼得兔绘本系列小猪平平的故事）</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彼得兔绘本系列昆虫记3-10岁儿童读物故事书精装绘本批发正版16册（彼得兔绘本系列馅饼和馅饼锅的故事）</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彼得兔绘本系列昆虫记3-10岁儿童读物故事书精装绘本批发正版16册（彼得兔绘本系列青蛙先生钓鱼的故事）</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彼得兔绘本系列昆虫记3-10岁儿童读物故事书精装绘本批发正版16册（彼得兔绘本系列彼得兔的故事）</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彼得兔绘本系列昆虫记3-10岁儿童读物故事书精装绘本批发正版16册（彼得兔绘本系列小猪鲁滨逊的故事）</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彼得兔绘本系列昆虫记3-10岁儿童读物故事书精装绘本批发正版16册（彼得兔绘本系列小胡子老鼠的故事）</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彼得兔绘本系列昆虫记3-10岁儿童读物故事书精装绘本批发正版16册（彼得兔绘本系列松鼠蒂米的故事）</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彼得兔绘本系列昆虫记3-10岁儿童读物故事书精装绘本批发正版16册（彼得兔绘本系列狐狸托德先生的故事）</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0-6岁儿童情商行为管理小绘本全40册幼儿亲子早教启蒙有声故事书（小脚鸭情商管理小绘本10册）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大班读物</w:t>
            </w: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0-6岁儿童情商行为管理小绘本全40册幼儿亲子早教启蒙有声故事书（小脚鸭行为管理小绘本10册）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0-6岁儿童情商行为管理小绘本全40册幼儿亲子早教启蒙有声故事书（小脚鸭成长保护小绘本10册）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0-6岁儿童情商行为管理小绘本全40册幼儿亲子早教启蒙有声故事书（小脚鸭人格培养小绘本10册）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正版儿童中外地理名胜古迹类历史早教启蒙有声绘本全30册彩图版（跟着课本游世界10册）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正版儿童中外地理名胜古迹类历史早教启蒙有声绘本全30册彩图版（跟着课本游中国丽江古城系列10册）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正版儿童中外地理名胜古迹类历史早教启蒙有声绘本全30册彩图版（跟着课本游中国长城系列10册）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我们的节日彩绘本全10册幼儿传统节日早教启蒙亲子有声故事书正版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有声伴读成语故事绘本20册大字彩图注音版2-6岁儿童国学启蒙绘本</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小熊宝宝好习惯绘本16册0-6岁幼儿园宝宝行为习惯培养早教启蒙书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小脚鸭幼儿情绪管理互动读本宝宝睡前故事 早教启蒙全30册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幼儿园情商成长绘本全40册儿童情绪管理和性格习惯培养早教故事书（安全早知道）</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幼儿园情商成长绘本全40册儿童情绪管理和性格习惯培养早教故事书（养成好习惯）</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勇敢表达自己全8册幼儿语言启蒙有声读物中英文拼音三语美绘本</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幼儿园启蒙读本弟子规/三字经/论语/唐诗上册 彩绘注音版 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幼儿园启蒙读本弟子规/三字经/论语/唐诗下册 彩绘注音版 4册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宝宝自我保护意识培养绘本全6册精美插图注音版有声动画伴读书籍</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幼儿性格塑造彩绘本全10册儿童早教启蒙亲子故事书注音版有声读物</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勇敢做自己全8册0-6岁启蒙教育书儿童情商管理性格培养绘本注音版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儿童反霸凌启蒙教育绘本全10册自我保护幼儿绘本批发正版有声伴读（儿童反霸凌启蒙教育绘本全10册）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爱上幼儿园故事绘本分享让我很快乐系列全8册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专注力培养幼儿学前图书智力注意力训练 适合 3-6岁绘本 全12册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3-12岁儿童小牛顿科普读物全20册幼儿知识与科学系列故事彩绘本（小牛顿科普早知道2）</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3-12岁儿童小牛顿科普读物全20册幼儿知识与科学系列故事彩绘本（小牛顿科普早知道1）</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儿童情绪早培养彩绘本全16册幼儿早教启蒙亲子暖心绘本故事书正版（爸爸的星星系列8册）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儿童情绪早培养彩绘本全16册幼儿早教启蒙亲子暖心绘本故事书正版（聪明的小羊系列8册）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中英双语扫码伴读幼儿情商与性格培养绘本我不怕天黑第二辑10册</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儿童认知启蒙洞洞书幼儿早教小手翻翻书撕不烂书籍全20册（猜猜我是谁系列10册 一辑）</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儿童认知启蒙洞洞书幼儿早教小手翻翻书撕不烂书籍全20册（识字系列10册 二辑）</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儿童情绪管理与性格培养绘本全10册彩绘注音版幼儿早教启蒙图画书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有声读物父与子全集漫画书全6册英汉双语彩色版幼儿亲子漫画书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135</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大象巴巴经典绘本全6册巴巴的故事彩绘注音版儿童课外读物</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136</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父与子全集6册儿童课外幽默漫画书彩图注音版有声读物正版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137</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全套10册幼儿英语启蒙教材儿童英语绘本0-8岁有声英文分级阅读书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138</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奇妙的科学全10册少儿科普绘本注音彩绘版儿童早教启蒙亲子故事书</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139</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法布尔昆虫记科普绘本全10册儿童课外科普百科昆虫文学书籍正版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小身体里有大学问全6册幼儿早教身体认知百科绘本彩绘注音精装版</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141</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小眼看世界4册精装硬壳绘本双语认知百科全书幼儿英语早教启蒙（不一样的超市）</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142</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小眼看世界4册精装硬壳绘本双语认知百科全书幼儿英语早教启蒙（小布尔吉记住的1000个单词）</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143</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小眼看世界4册精装硬壳绘本双语认知百科全书幼儿英语早教启蒙（植物有话对你说）</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144</w:t>
            </w:r>
          </w:p>
        </w:tc>
        <w:tc>
          <w:tcPr>
            <w:tcW w:w="54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小眼看世界4册精装硬壳绘本双语认知百科全书幼儿英语早教启蒙（去小刺猬家的路上）</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册</w:t>
            </w:r>
          </w:p>
        </w:tc>
        <w:tc>
          <w:tcPr>
            <w:tcW w:w="100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bl>
    <w:p>
      <w:pPr>
        <w:rPr>
          <w:color w:val="auto"/>
          <w:highlight w:val="none"/>
        </w:rPr>
        <w:sectPr>
          <w:pgSz w:w="11906" w:h="16838"/>
          <w:pgMar w:top="1440" w:right="1800" w:bottom="1440" w:left="1800" w:header="851" w:footer="992" w:gutter="0"/>
          <w:cols w:space="720" w:num="1"/>
          <w:docGrid w:type="lines" w:linePitch="312" w:charSpace="0"/>
        </w:sectPr>
      </w:pPr>
    </w:p>
    <w:tbl>
      <w:tblPr>
        <w:tblStyle w:val="6"/>
        <w:tblW w:w="10124" w:type="dxa"/>
        <w:tblInd w:w="-743" w:type="dxa"/>
        <w:tblLayout w:type="fixed"/>
        <w:tblCellMar>
          <w:top w:w="0" w:type="dxa"/>
          <w:left w:w="0" w:type="dxa"/>
          <w:bottom w:w="0" w:type="dxa"/>
          <w:right w:w="0" w:type="dxa"/>
        </w:tblCellMar>
      </w:tblPr>
      <w:tblGrid>
        <w:gridCol w:w="870"/>
        <w:gridCol w:w="1410"/>
        <w:gridCol w:w="5312"/>
        <w:gridCol w:w="586"/>
        <w:gridCol w:w="575"/>
        <w:gridCol w:w="706"/>
        <w:gridCol w:w="665"/>
      </w:tblGrid>
      <w:tr>
        <w:tblPrEx>
          <w:tblCellMar>
            <w:top w:w="0" w:type="dxa"/>
            <w:left w:w="0" w:type="dxa"/>
            <w:bottom w:w="0" w:type="dxa"/>
            <w:right w:w="0" w:type="dxa"/>
          </w:tblCellMar>
        </w:tblPrEx>
        <w:trPr>
          <w:trHeight w:val="397" w:hRule="atLeast"/>
        </w:trPr>
        <w:tc>
          <w:tcPr>
            <w:tcW w:w="10124" w:type="dxa"/>
            <w:gridSpan w:val="7"/>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附表三：</w:t>
            </w:r>
            <w:r>
              <w:rPr>
                <w:rStyle w:val="9"/>
                <w:rFonts w:hint="default" w:ascii="宋体" w:hAnsi="宋体" w:eastAsia="宋体" w:cs="宋体"/>
                <w:color w:val="auto"/>
                <w:sz w:val="21"/>
                <w:szCs w:val="21"/>
                <w:highlight w:val="none"/>
                <w:lang w:bidi="ar"/>
              </w:rPr>
              <w:br w:type="textWrapping"/>
            </w:r>
            <w:r>
              <w:rPr>
                <w:rStyle w:val="9"/>
                <w:rFonts w:hint="default" w:ascii="宋体" w:hAnsi="宋体" w:eastAsia="宋体" w:cs="宋体"/>
                <w:color w:val="auto"/>
                <w:sz w:val="21"/>
                <w:szCs w:val="21"/>
                <w:highlight w:val="none"/>
                <w:lang w:bidi="ar"/>
              </w:rPr>
              <w:t xml:space="preserve">                    </w:t>
            </w:r>
            <w:r>
              <w:rPr>
                <w:rStyle w:val="9"/>
                <w:rFonts w:hint="default" w:ascii="宋体" w:hAnsi="宋体" w:cs="宋体"/>
                <w:color w:val="auto"/>
                <w:sz w:val="21"/>
                <w:szCs w:val="21"/>
                <w:highlight w:val="none"/>
                <w:lang w:bidi="ar"/>
              </w:rPr>
              <w:t xml:space="preserve">                 </w:t>
            </w:r>
            <w:r>
              <w:rPr>
                <w:rFonts w:hint="eastAsia" w:ascii="宋体" w:hAnsi="宋体" w:cs="宋体"/>
                <w:b/>
                <w:color w:val="auto"/>
                <w:kern w:val="0"/>
                <w:szCs w:val="21"/>
                <w:highlight w:val="none"/>
                <w:lang w:bidi="ar"/>
              </w:rPr>
              <w:t>户外设备明细表</w:t>
            </w: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41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名称</w:t>
            </w:r>
          </w:p>
        </w:tc>
        <w:tc>
          <w:tcPr>
            <w:tcW w:w="531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参数规格</w:t>
            </w:r>
          </w:p>
        </w:tc>
        <w:tc>
          <w:tcPr>
            <w:tcW w:w="58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57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70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                                                                                                                                                                                                                    （元）</w:t>
            </w:r>
          </w:p>
        </w:tc>
        <w:tc>
          <w:tcPr>
            <w:tcW w:w="665" w:type="dxa"/>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大型室外滑梯</w:t>
            </w:r>
          </w:p>
        </w:tc>
        <w:tc>
          <w:tcPr>
            <w:tcW w:w="531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06"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410"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户外攀爬网</w:t>
            </w:r>
          </w:p>
        </w:tc>
        <w:tc>
          <w:tcPr>
            <w:tcW w:w="5312"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06"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auto"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户外大型积木</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410"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多人滚筒协力车5筒</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秋千（420cn）</w:t>
            </w:r>
          </w:p>
        </w:tc>
        <w:tc>
          <w:tcPr>
            <w:tcW w:w="5312"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410"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秋千(400cm)</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410"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浪桥</w:t>
            </w:r>
          </w:p>
        </w:tc>
        <w:tc>
          <w:tcPr>
            <w:tcW w:w="531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4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碳化梯子</w:t>
            </w:r>
          </w:p>
        </w:tc>
        <w:tc>
          <w:tcPr>
            <w:tcW w:w="53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0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4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万能工匠</w:t>
            </w:r>
          </w:p>
        </w:tc>
        <w:tc>
          <w:tcPr>
            <w:tcW w:w="5312"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0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auto"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双人脚踏车</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辆</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幼儿脚踏车（大）</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辆</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幼儿兜风车</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辆</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幼儿篮球</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幼儿足球</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轮胎架</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410"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塑料轮胎</w:t>
            </w:r>
          </w:p>
        </w:tc>
        <w:tc>
          <w:tcPr>
            <w:tcW w:w="531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体操圈</w:t>
            </w:r>
          </w:p>
        </w:tc>
        <w:tc>
          <w:tcPr>
            <w:tcW w:w="5312" w:type="dxa"/>
            <w:tcBorders>
              <w:top w:val="single" w:color="auto"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410"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钻洞</w:t>
            </w:r>
          </w:p>
        </w:tc>
        <w:tc>
          <w:tcPr>
            <w:tcW w:w="5312"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nil"/>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高跷</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箱</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八件组平衡触觉板</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圆形平衡板</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木马</w:t>
            </w:r>
          </w:p>
        </w:tc>
        <w:tc>
          <w:tcPr>
            <w:tcW w:w="5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摇摇乐</w:t>
            </w:r>
          </w:p>
        </w:tc>
        <w:tc>
          <w:tcPr>
            <w:tcW w:w="5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滑板车</w:t>
            </w:r>
          </w:p>
        </w:tc>
        <w:tc>
          <w:tcPr>
            <w:tcW w:w="5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扭扭车</w:t>
            </w:r>
          </w:p>
        </w:tc>
        <w:tc>
          <w:tcPr>
            <w:tcW w:w="5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儿童平衡车</w:t>
            </w:r>
          </w:p>
        </w:tc>
        <w:tc>
          <w:tcPr>
            <w:tcW w:w="53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羊角球</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410"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打地鼠/彩虹伞</w:t>
            </w:r>
          </w:p>
        </w:tc>
        <w:tc>
          <w:tcPr>
            <w:tcW w:w="531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410"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平衡球彩虹伞</w:t>
            </w:r>
          </w:p>
        </w:tc>
        <w:tc>
          <w:tcPr>
            <w:tcW w:w="5312" w:type="dxa"/>
            <w:tcBorders>
              <w:top w:val="single" w:color="auto"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410"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手脚并用游戏垫</w:t>
            </w:r>
          </w:p>
        </w:tc>
        <w:tc>
          <w:tcPr>
            <w:tcW w:w="5312"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平衡板</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百变迷宫</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彩虹隧道</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珠行万里</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粘球背心</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件</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彩虹溜溜布</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跳跳球</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儿童感统教具</w:t>
            </w:r>
          </w:p>
        </w:tc>
        <w:tc>
          <w:tcPr>
            <w:tcW w:w="531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详见“附表十八-儿童感统教具”</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bl>
    <w:p>
      <w:pPr>
        <w:pStyle w:val="3"/>
        <w:rPr>
          <w:rFonts w:hint="eastAsia"/>
          <w:color w:val="auto"/>
          <w:highlight w:val="none"/>
        </w:rPr>
        <w:sectPr>
          <w:pgSz w:w="11906" w:h="16838"/>
          <w:pgMar w:top="1440" w:right="1800" w:bottom="1440" w:left="1800" w:header="851" w:footer="992" w:gutter="0"/>
          <w:cols w:space="720" w:num="1"/>
          <w:docGrid w:type="lines" w:linePitch="312" w:charSpace="0"/>
        </w:sectPr>
      </w:pPr>
    </w:p>
    <w:tbl>
      <w:tblPr>
        <w:tblStyle w:val="6"/>
        <w:tblW w:w="9704" w:type="dxa"/>
        <w:tblInd w:w="-561" w:type="dxa"/>
        <w:tblLayout w:type="fixed"/>
        <w:tblCellMar>
          <w:top w:w="0" w:type="dxa"/>
          <w:left w:w="0" w:type="dxa"/>
          <w:bottom w:w="0" w:type="dxa"/>
          <w:right w:w="0" w:type="dxa"/>
        </w:tblCellMar>
      </w:tblPr>
      <w:tblGrid>
        <w:gridCol w:w="720"/>
        <w:gridCol w:w="1125"/>
        <w:gridCol w:w="4286"/>
        <w:gridCol w:w="693"/>
        <w:gridCol w:w="685"/>
        <w:gridCol w:w="753"/>
        <w:gridCol w:w="753"/>
        <w:gridCol w:w="689"/>
      </w:tblGrid>
      <w:tr>
        <w:tblPrEx>
          <w:tblCellMar>
            <w:top w:w="0" w:type="dxa"/>
            <w:left w:w="0" w:type="dxa"/>
            <w:bottom w:w="0" w:type="dxa"/>
            <w:right w:w="0" w:type="dxa"/>
          </w:tblCellMar>
        </w:tblPrEx>
        <w:trPr>
          <w:trHeight w:val="397" w:hRule="atLeast"/>
        </w:trPr>
        <w:tc>
          <w:tcPr>
            <w:tcW w:w="9704" w:type="dxa"/>
            <w:gridSpan w:val="8"/>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304800" cy="304800"/>
                  <wp:effectExtent l="0" t="0" r="0" b="0"/>
                  <wp:wrapNone/>
                  <wp:docPr id="99" name="图片 429"/>
                  <wp:cNvGraphicFramePr/>
                  <a:graphic xmlns:a="http://schemas.openxmlformats.org/drawingml/2006/main">
                    <a:graphicData uri="http://schemas.openxmlformats.org/drawingml/2006/picture">
                      <pic:pic xmlns:pic="http://schemas.openxmlformats.org/drawingml/2006/picture">
                        <pic:nvPicPr>
                          <pic:cNvPr id="99" name="图片 429"/>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99200"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108" name="图片 430"/>
                  <wp:cNvGraphicFramePr/>
                  <a:graphic xmlns:a="http://schemas.openxmlformats.org/drawingml/2006/main">
                    <a:graphicData uri="http://schemas.openxmlformats.org/drawingml/2006/picture">
                      <pic:pic xmlns:pic="http://schemas.openxmlformats.org/drawingml/2006/picture">
                        <pic:nvPicPr>
                          <pic:cNvPr id="108" name="图片 430"/>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700224"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152" name="图片 431"/>
                  <wp:cNvGraphicFramePr/>
                  <a:graphic xmlns:a="http://schemas.openxmlformats.org/drawingml/2006/main">
                    <a:graphicData uri="http://schemas.openxmlformats.org/drawingml/2006/picture">
                      <pic:pic xmlns:pic="http://schemas.openxmlformats.org/drawingml/2006/picture">
                        <pic:nvPicPr>
                          <pic:cNvPr id="152" name="图片 43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701248"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153" name="图片 432"/>
                  <wp:cNvGraphicFramePr/>
                  <a:graphic xmlns:a="http://schemas.openxmlformats.org/drawingml/2006/main">
                    <a:graphicData uri="http://schemas.openxmlformats.org/drawingml/2006/picture">
                      <pic:pic xmlns:pic="http://schemas.openxmlformats.org/drawingml/2006/picture">
                        <pic:nvPicPr>
                          <pic:cNvPr id="153" name="图片 43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702272"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80" name="图片 433"/>
                  <wp:cNvGraphicFramePr/>
                  <a:graphic xmlns:a="http://schemas.openxmlformats.org/drawingml/2006/main">
                    <a:graphicData uri="http://schemas.openxmlformats.org/drawingml/2006/picture">
                      <pic:pic xmlns:pic="http://schemas.openxmlformats.org/drawingml/2006/picture">
                        <pic:nvPicPr>
                          <pic:cNvPr id="80" name="图片 43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703296"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116" name="图片 434"/>
                  <wp:cNvGraphicFramePr/>
                  <a:graphic xmlns:a="http://schemas.openxmlformats.org/drawingml/2006/main">
                    <a:graphicData uri="http://schemas.openxmlformats.org/drawingml/2006/picture">
                      <pic:pic xmlns:pic="http://schemas.openxmlformats.org/drawingml/2006/picture">
                        <pic:nvPicPr>
                          <pic:cNvPr id="116" name="图片 43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93056"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86" name="图片 435"/>
                  <wp:cNvGraphicFramePr/>
                  <a:graphic xmlns:a="http://schemas.openxmlformats.org/drawingml/2006/main">
                    <a:graphicData uri="http://schemas.openxmlformats.org/drawingml/2006/picture">
                      <pic:pic xmlns:pic="http://schemas.openxmlformats.org/drawingml/2006/picture">
                        <pic:nvPicPr>
                          <pic:cNvPr id="86" name="图片 435"/>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705344"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81" name="图片 436"/>
                  <wp:cNvGraphicFramePr/>
                  <a:graphic xmlns:a="http://schemas.openxmlformats.org/drawingml/2006/main">
                    <a:graphicData uri="http://schemas.openxmlformats.org/drawingml/2006/picture">
                      <pic:pic xmlns:pic="http://schemas.openxmlformats.org/drawingml/2006/picture">
                        <pic:nvPicPr>
                          <pic:cNvPr id="81" name="图片 436"/>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706368"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85" name="图片 437"/>
                  <wp:cNvGraphicFramePr/>
                  <a:graphic xmlns:a="http://schemas.openxmlformats.org/drawingml/2006/main">
                    <a:graphicData uri="http://schemas.openxmlformats.org/drawingml/2006/picture">
                      <pic:pic xmlns:pic="http://schemas.openxmlformats.org/drawingml/2006/picture">
                        <pic:nvPicPr>
                          <pic:cNvPr id="85" name="图片 437"/>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707392"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155" name="图片 438"/>
                  <wp:cNvGraphicFramePr/>
                  <a:graphic xmlns:a="http://schemas.openxmlformats.org/drawingml/2006/main">
                    <a:graphicData uri="http://schemas.openxmlformats.org/drawingml/2006/picture">
                      <pic:pic xmlns:pic="http://schemas.openxmlformats.org/drawingml/2006/picture">
                        <pic:nvPicPr>
                          <pic:cNvPr id="155" name="图片 438"/>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708416"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213" name="图片 439"/>
                  <wp:cNvGraphicFramePr/>
                  <a:graphic xmlns:a="http://schemas.openxmlformats.org/drawingml/2006/main">
                    <a:graphicData uri="http://schemas.openxmlformats.org/drawingml/2006/picture">
                      <pic:pic xmlns:pic="http://schemas.openxmlformats.org/drawingml/2006/picture">
                        <pic:nvPicPr>
                          <pic:cNvPr id="213" name="图片 439"/>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709440"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222" name="图片 440"/>
                  <wp:cNvGraphicFramePr/>
                  <a:graphic xmlns:a="http://schemas.openxmlformats.org/drawingml/2006/main">
                    <a:graphicData uri="http://schemas.openxmlformats.org/drawingml/2006/picture">
                      <pic:pic xmlns:pic="http://schemas.openxmlformats.org/drawingml/2006/picture">
                        <pic:nvPicPr>
                          <pic:cNvPr id="222" name="图片 440"/>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710464"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216" name="图片 441"/>
                  <wp:cNvGraphicFramePr/>
                  <a:graphic xmlns:a="http://schemas.openxmlformats.org/drawingml/2006/main">
                    <a:graphicData uri="http://schemas.openxmlformats.org/drawingml/2006/picture">
                      <pic:pic xmlns:pic="http://schemas.openxmlformats.org/drawingml/2006/picture">
                        <pic:nvPicPr>
                          <pic:cNvPr id="216" name="图片 44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72576"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220" name="图片 442"/>
                  <wp:cNvGraphicFramePr/>
                  <a:graphic xmlns:a="http://schemas.openxmlformats.org/drawingml/2006/main">
                    <a:graphicData uri="http://schemas.openxmlformats.org/drawingml/2006/picture">
                      <pic:pic xmlns:pic="http://schemas.openxmlformats.org/drawingml/2006/picture">
                        <pic:nvPicPr>
                          <pic:cNvPr id="220" name="图片 44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73600"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219" name="图片 443"/>
                  <wp:cNvGraphicFramePr/>
                  <a:graphic xmlns:a="http://schemas.openxmlformats.org/drawingml/2006/main">
                    <a:graphicData uri="http://schemas.openxmlformats.org/drawingml/2006/picture">
                      <pic:pic xmlns:pic="http://schemas.openxmlformats.org/drawingml/2006/picture">
                        <pic:nvPicPr>
                          <pic:cNvPr id="219" name="图片 44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74624"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218" name="图片 444"/>
                  <wp:cNvGraphicFramePr/>
                  <a:graphic xmlns:a="http://schemas.openxmlformats.org/drawingml/2006/main">
                    <a:graphicData uri="http://schemas.openxmlformats.org/drawingml/2006/picture">
                      <pic:pic xmlns:pic="http://schemas.openxmlformats.org/drawingml/2006/picture">
                        <pic:nvPicPr>
                          <pic:cNvPr id="218" name="图片 44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75648"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217" name="图片 445"/>
                  <wp:cNvGraphicFramePr/>
                  <a:graphic xmlns:a="http://schemas.openxmlformats.org/drawingml/2006/main">
                    <a:graphicData uri="http://schemas.openxmlformats.org/drawingml/2006/picture">
                      <pic:pic xmlns:pic="http://schemas.openxmlformats.org/drawingml/2006/picture">
                        <pic:nvPicPr>
                          <pic:cNvPr id="217" name="图片 445"/>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76672"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221" name="图片 446"/>
                  <wp:cNvGraphicFramePr/>
                  <a:graphic xmlns:a="http://schemas.openxmlformats.org/drawingml/2006/main">
                    <a:graphicData uri="http://schemas.openxmlformats.org/drawingml/2006/picture">
                      <pic:pic xmlns:pic="http://schemas.openxmlformats.org/drawingml/2006/picture">
                        <pic:nvPicPr>
                          <pic:cNvPr id="221" name="图片 446"/>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77696" behindDoc="0" locked="0" layoutInCell="1" allowOverlap="1">
                  <wp:simplePos x="0" y="0"/>
                  <wp:positionH relativeFrom="column">
                    <wp:posOffset>2190750</wp:posOffset>
                  </wp:positionH>
                  <wp:positionV relativeFrom="paragraph">
                    <wp:posOffset>0</wp:posOffset>
                  </wp:positionV>
                  <wp:extent cx="304800" cy="304800"/>
                  <wp:effectExtent l="0" t="0" r="0" b="0"/>
                  <wp:wrapNone/>
                  <wp:docPr id="215" name="图片 447"/>
                  <wp:cNvGraphicFramePr/>
                  <a:graphic xmlns:a="http://schemas.openxmlformats.org/drawingml/2006/main">
                    <a:graphicData uri="http://schemas.openxmlformats.org/drawingml/2006/picture">
                      <pic:pic xmlns:pic="http://schemas.openxmlformats.org/drawingml/2006/picture">
                        <pic:nvPicPr>
                          <pic:cNvPr id="215" name="图片 447"/>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t>附表四：</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小班设备明细表</w:t>
            </w: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名称</w:t>
            </w:r>
          </w:p>
        </w:tc>
        <w:tc>
          <w:tcPr>
            <w:tcW w:w="4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参数规格</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                                                                                                                                                                                                                    （元）</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9704"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基础配置</w:t>
            </w: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六人桌</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椅子</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12格书包柜</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儿童鞋架</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幼儿床</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活动黑板</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消毒柜</w:t>
            </w:r>
          </w:p>
        </w:tc>
        <w:tc>
          <w:tcPr>
            <w:tcW w:w="4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反渗透净热一体机</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毛巾架</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水杯架</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五格分区柜</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六格分区柜</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七格玩具柜</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书架</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9" w:type="dxa"/>
            <w:gridSpan w:val="5"/>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b/>
                <w:bCs/>
                <w:color w:val="auto"/>
                <w:kern w:val="0"/>
                <w:szCs w:val="21"/>
                <w:highlight w:val="none"/>
                <w:lang w:bidi="ar"/>
              </w:rPr>
              <w:t>区角投放材料</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398粒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原色积木</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榉木积木</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数字积木基础套装</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彩色积木24片套</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滚珠架</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250块彩色几何积木</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角色扮演服装道具</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百变电动积木</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动物家族小玩具</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思维训练分类盒</w:t>
            </w:r>
          </w:p>
        </w:tc>
        <w:tc>
          <w:tcPr>
            <w:tcW w:w="4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工程车队拼图</w:t>
            </w:r>
          </w:p>
        </w:tc>
        <w:tc>
          <w:tcPr>
            <w:tcW w:w="428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中国跳棋</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叠叠高</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五感认知拼图</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打桩台</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墙面插珠转轮系列</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几何插板</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组合插板</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综合穿线板</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多功能新磁力棒</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磁力片</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螺丝碰对</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骨牌</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大串珠</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手工材料包</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万花尺套装+A4-50张</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半成品绘画纸盘</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12口送插卡</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绘画彩蛋</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炫彩刮刮纸</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方格24色</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涂鸦套装</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36色蜡笔油画棒</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1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24色水彩笔</w:t>
            </w:r>
          </w:p>
        </w:tc>
        <w:tc>
          <w:tcPr>
            <w:tcW w:w="428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头饰</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十二生肖手偶</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枣木响板</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双响筒</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地鼓</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碰钟</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乐器13件套</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投影故事机</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潜望镜</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光学组件套件</w:t>
            </w:r>
          </w:p>
        </w:tc>
        <w:tc>
          <w:tcPr>
            <w:tcW w:w="4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8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689" w:type="dxa"/>
        <w:tblInd w:w="-607" w:type="dxa"/>
        <w:tblLayout w:type="fixed"/>
        <w:tblCellMar>
          <w:top w:w="0" w:type="dxa"/>
          <w:left w:w="0" w:type="dxa"/>
          <w:bottom w:w="0" w:type="dxa"/>
          <w:right w:w="0" w:type="dxa"/>
        </w:tblCellMar>
      </w:tblPr>
      <w:tblGrid>
        <w:gridCol w:w="840"/>
        <w:gridCol w:w="1305"/>
        <w:gridCol w:w="3945"/>
        <w:gridCol w:w="708"/>
        <w:gridCol w:w="691"/>
        <w:gridCol w:w="753"/>
        <w:gridCol w:w="753"/>
        <w:gridCol w:w="694"/>
      </w:tblGrid>
      <w:tr>
        <w:tblPrEx>
          <w:tblCellMar>
            <w:top w:w="0" w:type="dxa"/>
            <w:left w:w="0" w:type="dxa"/>
            <w:bottom w:w="0" w:type="dxa"/>
            <w:right w:w="0" w:type="dxa"/>
          </w:tblCellMar>
        </w:tblPrEx>
        <w:trPr>
          <w:trHeight w:val="397" w:hRule="atLeast"/>
        </w:trPr>
        <w:tc>
          <w:tcPr>
            <w:tcW w:w="9689" w:type="dxa"/>
            <w:gridSpan w:val="8"/>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附表五：</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中班设备明细表</w:t>
            </w: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名称</w:t>
            </w:r>
          </w:p>
        </w:tc>
        <w:tc>
          <w:tcPr>
            <w:tcW w:w="3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参数规格</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                                                                                                                                                                                                                    （元）</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968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基础配置</w:t>
            </w: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六人桌</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椅子</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12格书包柜</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儿童鞋架</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幼儿床</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活动黑板</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消毒柜</w:t>
            </w:r>
          </w:p>
        </w:tc>
        <w:tc>
          <w:tcPr>
            <w:tcW w:w="3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反渗透净热一体机</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毛巾架</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水杯架</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五格分区柜</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六格分区柜</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七格玩具柜</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书架</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89" w:type="dxa"/>
            <w:gridSpan w:val="5"/>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区角投放材料</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398粒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原色积木</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榉木积木</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数字积木基础套装</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彩色积木24片套</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滚珠架</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250块彩色几何积木</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角色扮演服装道具</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百变电动积木</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动物家族小玩具</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思维训练分类盒</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工程车队拼图</w:t>
            </w:r>
          </w:p>
        </w:tc>
        <w:tc>
          <w:tcPr>
            <w:tcW w:w="3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中国跳棋</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叠叠高</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五感认知拼图</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打桩台</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墙面插珠转轮系列</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几何插板</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组合插板</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综合穿线板</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多功能新磁力棒</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磁力片</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螺丝碰对</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5"/>
              </w:numPr>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骨牌</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大串珠</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6"/>
              </w:numPr>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手工材料包</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万花尺套装+A4-50张</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半成品绘画纸盘</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12口送插卡</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绘画彩蛋</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炫彩刮刮纸</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方格24色</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涂鸦套装</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36色蜡笔油画棒</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30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24色水彩笔</w:t>
            </w:r>
          </w:p>
        </w:tc>
        <w:tc>
          <w:tcPr>
            <w:tcW w:w="39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头饰</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十二生肖手偶</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枣木响板</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双响筒</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地鼓</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碰钟</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乐器13件套</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投影故事机</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潜望镜</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光学组件套件</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764" w:type="dxa"/>
        <w:tblInd w:w="-686" w:type="dxa"/>
        <w:tblLayout w:type="fixed"/>
        <w:tblCellMar>
          <w:top w:w="0" w:type="dxa"/>
          <w:left w:w="0" w:type="dxa"/>
          <w:bottom w:w="0" w:type="dxa"/>
          <w:right w:w="0" w:type="dxa"/>
        </w:tblCellMar>
      </w:tblPr>
      <w:tblGrid>
        <w:gridCol w:w="750"/>
        <w:gridCol w:w="1969"/>
        <w:gridCol w:w="3490"/>
        <w:gridCol w:w="694"/>
        <w:gridCol w:w="676"/>
        <w:gridCol w:w="753"/>
        <w:gridCol w:w="753"/>
        <w:gridCol w:w="679"/>
      </w:tblGrid>
      <w:tr>
        <w:tblPrEx>
          <w:tblCellMar>
            <w:top w:w="0" w:type="dxa"/>
            <w:left w:w="0" w:type="dxa"/>
            <w:bottom w:w="0" w:type="dxa"/>
            <w:right w:w="0" w:type="dxa"/>
          </w:tblCellMar>
        </w:tblPrEx>
        <w:trPr>
          <w:trHeight w:val="397" w:hRule="atLeast"/>
        </w:trPr>
        <w:tc>
          <w:tcPr>
            <w:tcW w:w="9764" w:type="dxa"/>
            <w:gridSpan w:val="8"/>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附表六：</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大班设备明细表</w:t>
            </w: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名称</w:t>
            </w:r>
          </w:p>
        </w:tc>
        <w:tc>
          <w:tcPr>
            <w:tcW w:w="3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参数规格</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                                                                                                                                                                                                                    （元）</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9764"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基础配置</w:t>
            </w: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六人桌</w:t>
            </w:r>
          </w:p>
        </w:tc>
        <w:tc>
          <w:tcPr>
            <w:tcW w:w="3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椅子</w:t>
            </w:r>
          </w:p>
        </w:tc>
        <w:tc>
          <w:tcPr>
            <w:tcW w:w="3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12格书包柜</w:t>
            </w:r>
          </w:p>
        </w:tc>
        <w:tc>
          <w:tcPr>
            <w:tcW w:w="34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儿童鞋架</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幼儿床</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活动黑板</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消毒柜</w:t>
            </w:r>
          </w:p>
        </w:tc>
        <w:tc>
          <w:tcPr>
            <w:tcW w:w="3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反渗透净热一体机</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 </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毛巾架</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水杯架</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五格分区柜</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六格分区柜</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七格玩具柜</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书架</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764"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区角投放材料</w:t>
            </w: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398粒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原色积木</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榉木积木</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数字积木基础套装</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彩色积木24片套</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滚珠架</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250块彩色几何积木</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角色扮演服装道具</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百变电动积木</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动物家族小玩具</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思维训练分类盒</w:t>
            </w:r>
          </w:p>
        </w:tc>
        <w:tc>
          <w:tcPr>
            <w:tcW w:w="34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工程车队拼图</w:t>
            </w:r>
          </w:p>
        </w:tc>
        <w:tc>
          <w:tcPr>
            <w:tcW w:w="34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中国跳棋</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叠叠高</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五感认知拼图</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打桩台</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墙面插珠转轮系列</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几何插板</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组合插板</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综合穿线板</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多功能新磁力棒</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磁力片</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螺丝碰对</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骨牌</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大串珠</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手工材料包</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万花尺套装+A4-50张</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半成品绘画纸盘</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12口送插卡</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绘画彩蛋</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炫彩刮刮纸</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方格24色</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涂鸦套装</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36色蜡笔油画棒</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9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24色水彩笔</w:t>
            </w:r>
          </w:p>
        </w:tc>
        <w:tc>
          <w:tcPr>
            <w:tcW w:w="349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头饰</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十二生肖手偶</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枣木响板</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双响筒</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地鼓</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碰钟</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乐器13件套</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投影故事机</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潜望镜</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光学组件套件</w:t>
            </w:r>
          </w:p>
        </w:tc>
        <w:tc>
          <w:tcPr>
            <w:tcW w:w="3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684" w:type="dxa"/>
        <w:tblInd w:w="-504" w:type="dxa"/>
        <w:tblLayout w:type="fixed"/>
        <w:tblCellMar>
          <w:top w:w="0" w:type="dxa"/>
          <w:left w:w="0" w:type="dxa"/>
          <w:bottom w:w="0" w:type="dxa"/>
          <w:right w:w="0" w:type="dxa"/>
        </w:tblCellMar>
      </w:tblPr>
      <w:tblGrid>
        <w:gridCol w:w="795"/>
        <w:gridCol w:w="1733"/>
        <w:gridCol w:w="3064"/>
        <w:gridCol w:w="734"/>
        <w:gridCol w:w="721"/>
        <w:gridCol w:w="753"/>
        <w:gridCol w:w="933"/>
        <w:gridCol w:w="951"/>
      </w:tblGrid>
      <w:tr>
        <w:tblPrEx>
          <w:tblCellMar>
            <w:top w:w="0" w:type="dxa"/>
            <w:left w:w="0" w:type="dxa"/>
            <w:bottom w:w="0" w:type="dxa"/>
            <w:right w:w="0" w:type="dxa"/>
          </w:tblCellMar>
        </w:tblPrEx>
        <w:trPr>
          <w:trHeight w:val="397" w:hRule="atLeast"/>
        </w:trPr>
        <w:tc>
          <w:tcPr>
            <w:tcW w:w="9684" w:type="dxa"/>
            <w:gridSpan w:val="8"/>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304800" cy="288925"/>
                  <wp:effectExtent l="0" t="0" r="0" b="0"/>
                  <wp:wrapNone/>
                  <wp:docPr id="214" name="图片 448"/>
                  <wp:cNvGraphicFramePr/>
                  <a:graphic xmlns:a="http://schemas.openxmlformats.org/drawingml/2006/main">
                    <a:graphicData uri="http://schemas.openxmlformats.org/drawingml/2006/picture">
                      <pic:pic xmlns:pic="http://schemas.openxmlformats.org/drawingml/2006/picture">
                        <pic:nvPicPr>
                          <pic:cNvPr id="214" name="图片 448"/>
                          <pic:cNvPicPr/>
                        </pic:nvPicPr>
                        <pic:blipFill>
                          <a:blip r:embed="rId10"/>
                          <a:stretch>
                            <a:fillRect/>
                          </a:stretch>
                        </pic:blipFill>
                        <pic:spPr>
                          <a:xfrm>
                            <a:off x="0" y="0"/>
                            <a:ext cx="304800" cy="288925"/>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79744"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11" name="图片 449"/>
                  <wp:cNvGraphicFramePr/>
                  <a:graphic xmlns:a="http://schemas.openxmlformats.org/drawingml/2006/main">
                    <a:graphicData uri="http://schemas.openxmlformats.org/drawingml/2006/picture">
                      <pic:pic xmlns:pic="http://schemas.openxmlformats.org/drawingml/2006/picture">
                        <pic:nvPicPr>
                          <pic:cNvPr id="211" name="图片 449"/>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80768"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12" name="图片 450"/>
                  <wp:cNvGraphicFramePr/>
                  <a:graphic xmlns:a="http://schemas.openxmlformats.org/drawingml/2006/main">
                    <a:graphicData uri="http://schemas.openxmlformats.org/drawingml/2006/picture">
                      <pic:pic xmlns:pic="http://schemas.openxmlformats.org/drawingml/2006/picture">
                        <pic:nvPicPr>
                          <pic:cNvPr id="212" name="图片 450"/>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81792"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09" name="图片 451"/>
                  <wp:cNvGraphicFramePr/>
                  <a:graphic xmlns:a="http://schemas.openxmlformats.org/drawingml/2006/main">
                    <a:graphicData uri="http://schemas.openxmlformats.org/drawingml/2006/picture">
                      <pic:pic xmlns:pic="http://schemas.openxmlformats.org/drawingml/2006/picture">
                        <pic:nvPicPr>
                          <pic:cNvPr id="209" name="图片 45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82816"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10" name="图片 452"/>
                  <wp:cNvGraphicFramePr/>
                  <a:graphic xmlns:a="http://schemas.openxmlformats.org/drawingml/2006/main">
                    <a:graphicData uri="http://schemas.openxmlformats.org/drawingml/2006/picture">
                      <pic:pic xmlns:pic="http://schemas.openxmlformats.org/drawingml/2006/picture">
                        <pic:nvPicPr>
                          <pic:cNvPr id="210" name="图片 45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83840"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27" name="图片 453"/>
                  <wp:cNvGraphicFramePr/>
                  <a:graphic xmlns:a="http://schemas.openxmlformats.org/drawingml/2006/main">
                    <a:graphicData uri="http://schemas.openxmlformats.org/drawingml/2006/picture">
                      <pic:pic xmlns:pic="http://schemas.openxmlformats.org/drawingml/2006/picture">
                        <pic:nvPicPr>
                          <pic:cNvPr id="227" name="图片 45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84864"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26" name="图片 454"/>
                  <wp:cNvGraphicFramePr/>
                  <a:graphic xmlns:a="http://schemas.openxmlformats.org/drawingml/2006/main">
                    <a:graphicData uri="http://schemas.openxmlformats.org/drawingml/2006/picture">
                      <pic:pic xmlns:pic="http://schemas.openxmlformats.org/drawingml/2006/picture">
                        <pic:nvPicPr>
                          <pic:cNvPr id="226" name="图片 45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85888"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25" name="图片 455"/>
                  <wp:cNvGraphicFramePr/>
                  <a:graphic xmlns:a="http://schemas.openxmlformats.org/drawingml/2006/main">
                    <a:graphicData uri="http://schemas.openxmlformats.org/drawingml/2006/picture">
                      <pic:pic xmlns:pic="http://schemas.openxmlformats.org/drawingml/2006/picture">
                        <pic:nvPicPr>
                          <pic:cNvPr id="225" name="图片 455"/>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704320"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28" name="图片 456"/>
                  <wp:cNvGraphicFramePr/>
                  <a:graphic xmlns:a="http://schemas.openxmlformats.org/drawingml/2006/main">
                    <a:graphicData uri="http://schemas.openxmlformats.org/drawingml/2006/picture">
                      <pic:pic xmlns:pic="http://schemas.openxmlformats.org/drawingml/2006/picture">
                        <pic:nvPicPr>
                          <pic:cNvPr id="228" name="图片 456"/>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86912"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23" name="图片 457"/>
                  <wp:cNvGraphicFramePr/>
                  <a:graphic xmlns:a="http://schemas.openxmlformats.org/drawingml/2006/main">
                    <a:graphicData uri="http://schemas.openxmlformats.org/drawingml/2006/picture">
                      <pic:pic xmlns:pic="http://schemas.openxmlformats.org/drawingml/2006/picture">
                        <pic:nvPicPr>
                          <pic:cNvPr id="223" name="图片 457"/>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87936"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24" name="图片 458"/>
                  <wp:cNvGraphicFramePr/>
                  <a:graphic xmlns:a="http://schemas.openxmlformats.org/drawingml/2006/main">
                    <a:graphicData uri="http://schemas.openxmlformats.org/drawingml/2006/picture">
                      <pic:pic xmlns:pic="http://schemas.openxmlformats.org/drawingml/2006/picture">
                        <pic:nvPicPr>
                          <pic:cNvPr id="224" name="图片 458"/>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88960"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32" name="图片 459"/>
                  <wp:cNvGraphicFramePr/>
                  <a:graphic xmlns:a="http://schemas.openxmlformats.org/drawingml/2006/main">
                    <a:graphicData uri="http://schemas.openxmlformats.org/drawingml/2006/picture">
                      <pic:pic xmlns:pic="http://schemas.openxmlformats.org/drawingml/2006/picture">
                        <pic:nvPicPr>
                          <pic:cNvPr id="232" name="图片 459"/>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89984"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31" name="图片 460"/>
                  <wp:cNvGraphicFramePr/>
                  <a:graphic xmlns:a="http://schemas.openxmlformats.org/drawingml/2006/main">
                    <a:graphicData uri="http://schemas.openxmlformats.org/drawingml/2006/picture">
                      <pic:pic xmlns:pic="http://schemas.openxmlformats.org/drawingml/2006/picture">
                        <pic:nvPicPr>
                          <pic:cNvPr id="231" name="图片 460"/>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91008"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29" name="图片 461"/>
                  <wp:cNvGraphicFramePr/>
                  <a:graphic xmlns:a="http://schemas.openxmlformats.org/drawingml/2006/main">
                    <a:graphicData uri="http://schemas.openxmlformats.org/drawingml/2006/picture">
                      <pic:pic xmlns:pic="http://schemas.openxmlformats.org/drawingml/2006/picture">
                        <pic:nvPicPr>
                          <pic:cNvPr id="229" name="图片 461"/>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92032"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33" name="图片 462"/>
                  <wp:cNvGraphicFramePr/>
                  <a:graphic xmlns:a="http://schemas.openxmlformats.org/drawingml/2006/main">
                    <a:graphicData uri="http://schemas.openxmlformats.org/drawingml/2006/picture">
                      <pic:pic xmlns:pic="http://schemas.openxmlformats.org/drawingml/2006/picture">
                        <pic:nvPicPr>
                          <pic:cNvPr id="233" name="图片 462"/>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94080"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30" name="图片 463"/>
                  <wp:cNvGraphicFramePr/>
                  <a:graphic xmlns:a="http://schemas.openxmlformats.org/drawingml/2006/main">
                    <a:graphicData uri="http://schemas.openxmlformats.org/drawingml/2006/picture">
                      <pic:pic xmlns:pic="http://schemas.openxmlformats.org/drawingml/2006/picture">
                        <pic:nvPicPr>
                          <pic:cNvPr id="230" name="图片 463"/>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drawing>
                <wp:anchor distT="0" distB="0" distL="114300" distR="114300" simplePos="0" relativeHeight="251695104" behindDoc="0" locked="0" layoutInCell="1" allowOverlap="1">
                  <wp:simplePos x="0" y="0"/>
                  <wp:positionH relativeFrom="column">
                    <wp:posOffset>1885950</wp:posOffset>
                  </wp:positionH>
                  <wp:positionV relativeFrom="paragraph">
                    <wp:posOffset>0</wp:posOffset>
                  </wp:positionV>
                  <wp:extent cx="304800" cy="304800"/>
                  <wp:effectExtent l="0" t="0" r="0" b="0"/>
                  <wp:wrapNone/>
                  <wp:docPr id="208" name="图片 464"/>
                  <wp:cNvGraphicFramePr/>
                  <a:graphic xmlns:a="http://schemas.openxmlformats.org/drawingml/2006/main">
                    <a:graphicData uri="http://schemas.openxmlformats.org/drawingml/2006/picture">
                      <pic:pic xmlns:pic="http://schemas.openxmlformats.org/drawingml/2006/picture">
                        <pic:nvPicPr>
                          <pic:cNvPr id="208" name="图片 464"/>
                          <pic:cNvPicPr/>
                        </pic:nvPicPr>
                        <pic:blipFill>
                          <a:blip r:embed="rId6"/>
                          <a:stretch>
                            <a:fillRect/>
                          </a:stretch>
                        </pic:blipFill>
                        <pic:spPr>
                          <a:xfrm>
                            <a:off x="0" y="0"/>
                            <a:ext cx="304800" cy="304800"/>
                          </a:xfrm>
                          <a:prstGeom prst="rect">
                            <a:avLst/>
                          </a:prstGeom>
                          <a:noFill/>
                          <a:ln>
                            <a:noFill/>
                          </a:ln>
                        </pic:spPr>
                      </pic:pic>
                    </a:graphicData>
                  </a:graphic>
                </wp:anchor>
              </w:drawing>
            </w:r>
            <w:r>
              <w:rPr>
                <w:rFonts w:hint="eastAsia" w:ascii="宋体" w:hAnsi="宋体" w:cs="宋体"/>
                <w:b/>
                <w:color w:val="auto"/>
                <w:kern w:val="0"/>
                <w:szCs w:val="21"/>
                <w:highlight w:val="none"/>
                <w:lang w:bidi="ar"/>
              </w:rPr>
              <w:t>附表七:</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音乐室产品明细表</w:t>
            </w: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名称</w:t>
            </w:r>
          </w:p>
        </w:tc>
        <w:tc>
          <w:tcPr>
            <w:tcW w:w="30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参数规格</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                                                                                                                                                                                                                    （元）</w:t>
            </w: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w:t>
            </w:r>
          </w:p>
        </w:tc>
        <w:tc>
          <w:tcPr>
            <w:tcW w:w="1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六人桌</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w:t>
            </w:r>
          </w:p>
        </w:tc>
        <w:tc>
          <w:tcPr>
            <w:tcW w:w="17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椅子</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音乐凳</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规格：坐高</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30cm，材质：高密度板内镶龙骨架、铝合金包边，质地细密，持久不变形，耐磨抗腐蚀性好；工艺：表面刷环保清漆，无毒无害。</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六格分区柜</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5</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摇铃</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6</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串铃</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7</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手指沙铃</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8</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10棒铃七彩色</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9</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5握铃牛皮</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10</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单响筒</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11</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双响筒</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12</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高低梆子</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13</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红木鱼</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14</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龙头梆子</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15</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方梆子（橡木）</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7"/>
              </w:numPr>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16</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彩带响棒</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17</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荷木午板</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18</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短柄响板</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19</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红色牛铃</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20</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鸟鸣器</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21</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三角铁</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22</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把碰钟</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规格：14.5×4.8cm，材质：木质+金属，颜色：原木色。</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23</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黄铜铜锣</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付</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24</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雷鼓</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25</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堂鼓</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26</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邦戈鼓加圈</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27</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12寸非洲鼓</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1.规格：鼓面30厘米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2.材质：塑料鼓筒+金属配件</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28</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10寸非洲鼓</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1.规格：鼓面25厘米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2.材质塑料鼓筒+金属配件</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29</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8寸非洲鼓</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1.规格：鼓面20厘米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2.材质：塑料鼓筒+金属配件</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30</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中国鼓带架子</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1.规格：鼓面直径33cm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2.材质：鼓面牛皮，鼓腔木质</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31</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花地鼓</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1.规格直径25高18.5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2.材质：木质外壳、牛皮鼓面</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32</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8寸牛皮手鼓</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1.规格直径20高4.5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2.材质：木质边框、牛皮鼓面</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33</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8寸6铃牛皮鼓</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1.规格直径20高4.5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2.材质：木质边框、牛皮鼓面</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34</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圆舞板</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1.规格：直径5.5厘米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2.材质：榉木</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35</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鱼蛙</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1.规格：直径5.5厘米高20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2.材质：榉木</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36</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红蓝砂筒</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1.规格：直径4厘米高14.5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2.材质：榉木</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37</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塑料砂蛋</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1.规格：高度5.5厘米直径4cm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2.材质：塑料</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38</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木质小砂筒</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1.规格：直径3.8，高6.8cm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2.材质：榉木</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39</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糖果沙筒</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1.规格：高度10厘米，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2.材质：榉木加亚克力</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40</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方形木柄四铃</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1.规格：四个铃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2.榉木加金属</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41</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镲</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1.规格：直径10cm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2.材质：黄铜</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副</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42</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木质雨声</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1.规格：长35直径5cm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2.材质：榉木</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43</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火车笛</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1.材质：松木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2.规格：长度 21cm，笛头绿色</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44</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老鼠按钟</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8音，老鼠造型，每个老鼠表情不同</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45</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塑料竖笛</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规格：32.5×3cm</w:t>
            </w:r>
          </w:p>
          <w:p>
            <w:pPr>
              <w:widowControl/>
              <w:numPr>
                <w:ilvl w:val="0"/>
                <w:numId w:val="3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材质：塑料</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46</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口风琴37音</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3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规格：48×11.5×4.5cm</w:t>
            </w:r>
          </w:p>
          <w:p>
            <w:pPr>
              <w:widowControl/>
              <w:numPr>
                <w:ilvl w:val="0"/>
                <w:numId w:val="3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材质：塑料</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47</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12寸空灵鼓</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1.规格：直径30厘米，八个音舌合成材质</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48</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32音金属键打琴</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1.规格：长度62厘米宽度34厘米，厚度6cm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2.材质：塑料+木质框架+金属琴片</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49</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奥尔夫钟琴</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19音金属琴键</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50</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手指琴17音</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1.规格：高度15厘米，宽度10厘米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2.材质：木质+金属</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51</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音响</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w:t>
            </w: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52</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无线麦克风</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1.频率范围：UFH:700MHz-800MHz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2.发射功率：&gt;10dBm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3.接收灵敏度：&lt;99dBn@80dB SNR</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4.总谐波失真：&lt;0.3%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5.音频频率响应：20Hz-17.5KHz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6.音频动态范围：&gt;100dB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最大使用距离：》50米</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5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53</w:t>
            </w:r>
          </w:p>
        </w:tc>
        <w:tc>
          <w:tcPr>
            <w:tcW w:w="1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钢琴</w:t>
            </w:r>
          </w:p>
        </w:tc>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33"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5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520" w:type="dxa"/>
        <w:tblInd w:w="-549" w:type="dxa"/>
        <w:tblLayout w:type="fixed"/>
        <w:tblCellMar>
          <w:top w:w="0" w:type="dxa"/>
          <w:left w:w="0" w:type="dxa"/>
          <w:bottom w:w="0" w:type="dxa"/>
          <w:right w:w="0" w:type="dxa"/>
        </w:tblCellMar>
      </w:tblPr>
      <w:tblGrid>
        <w:gridCol w:w="704"/>
        <w:gridCol w:w="1395"/>
        <w:gridCol w:w="3892"/>
        <w:gridCol w:w="714"/>
        <w:gridCol w:w="511"/>
        <w:gridCol w:w="775"/>
        <w:gridCol w:w="774"/>
        <w:gridCol w:w="755"/>
      </w:tblGrid>
      <w:tr>
        <w:tblPrEx>
          <w:tblCellMar>
            <w:top w:w="0" w:type="dxa"/>
            <w:left w:w="0" w:type="dxa"/>
            <w:bottom w:w="0" w:type="dxa"/>
            <w:right w:w="0" w:type="dxa"/>
          </w:tblCellMar>
        </w:tblPrEx>
        <w:trPr>
          <w:trHeight w:val="397" w:hRule="atLeast"/>
        </w:trPr>
        <w:tc>
          <w:tcPr>
            <w:tcW w:w="9520" w:type="dxa"/>
            <w:gridSpan w:val="8"/>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304800" cy="288925"/>
                  <wp:effectExtent l="0" t="0" r="0" b="0"/>
                  <wp:wrapNone/>
                  <wp:docPr id="235" name="图片 465"/>
                  <wp:cNvGraphicFramePr/>
                  <a:graphic xmlns:a="http://schemas.openxmlformats.org/drawingml/2006/main">
                    <a:graphicData uri="http://schemas.openxmlformats.org/drawingml/2006/picture">
                      <pic:pic xmlns:pic="http://schemas.openxmlformats.org/drawingml/2006/picture">
                        <pic:nvPicPr>
                          <pic:cNvPr id="235" name="图片 465"/>
                          <pic:cNvPicPr/>
                        </pic:nvPicPr>
                        <pic:blipFill>
                          <a:blip r:embed="rId10"/>
                          <a:stretch>
                            <a:fillRect/>
                          </a:stretch>
                        </pic:blipFill>
                        <pic:spPr>
                          <a:xfrm>
                            <a:off x="0" y="0"/>
                            <a:ext cx="304800" cy="288925"/>
                          </a:xfrm>
                          <a:prstGeom prst="rect">
                            <a:avLst/>
                          </a:prstGeom>
                          <a:noFill/>
                          <a:ln>
                            <a:noFill/>
                          </a:ln>
                        </pic:spPr>
                      </pic:pic>
                    </a:graphicData>
                  </a:graphic>
                </wp:anchor>
              </w:drawing>
            </w:r>
            <w:r>
              <w:rPr>
                <w:rFonts w:hint="eastAsia" w:ascii="宋体" w:hAnsi="宋体" w:cs="宋体"/>
                <w:b/>
                <w:color w:val="auto"/>
                <w:kern w:val="0"/>
                <w:szCs w:val="21"/>
                <w:highlight w:val="none"/>
                <w:lang w:bidi="ar"/>
              </w:rPr>
              <w:t>附表八：</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舞蹈室产品明细表</w:t>
            </w:r>
          </w:p>
        </w:tc>
      </w:tr>
      <w:tr>
        <w:tblPrEx>
          <w:tblCellMar>
            <w:top w:w="0" w:type="dxa"/>
            <w:left w:w="0" w:type="dxa"/>
            <w:bottom w:w="0" w:type="dxa"/>
            <w:right w:w="0" w:type="dxa"/>
          </w:tblCellMar>
        </w:tblPrEx>
        <w:trPr>
          <w:trHeight w:val="39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名称</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参数规格</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5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                                                                                                                                                                                                                    （元）</w:t>
            </w:r>
          </w:p>
        </w:tc>
        <w:tc>
          <w:tcPr>
            <w:tcW w:w="77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鞋柜（坐柜）</w:t>
            </w:r>
          </w:p>
        </w:tc>
        <w:tc>
          <w:tcPr>
            <w:tcW w:w="389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7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54"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壁挂式音箱</w:t>
            </w:r>
          </w:p>
        </w:tc>
        <w:tc>
          <w:tcPr>
            <w:tcW w:w="389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w:t>
            </w:r>
          </w:p>
        </w:tc>
        <w:tc>
          <w:tcPr>
            <w:tcW w:w="5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套</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7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9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无线麦克风</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频率范围：UFH:700MHz-800MHz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发射功率：&gt;10dBm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接收灵敏度：&lt;99dBn@80dB SNR</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总谐波失真：&lt;0.3%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音频频率响应：20Hz-17.5KHz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音频动态范围：&gt;100dB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最大使用距离：》50米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特点：无杂音</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7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活动黑板</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7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镜墙</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5厘白玻+镜钉+背胶</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5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7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压腿架</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7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体操垫</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7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舞蹈扇</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规格：长约21cm,展开直径38cm/扇面材质: 绫绢/扇骨材质: 竹/打开扇面形状: 扇形</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5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7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手摇花球</w:t>
            </w:r>
          </w:p>
        </w:tc>
        <w:tc>
          <w:tcPr>
            <w:tcW w:w="3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规格：直径32cm/材质PE哑光</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5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7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PVC地板</w:t>
            </w:r>
          </w:p>
        </w:tc>
        <w:tc>
          <w:tcPr>
            <w:tcW w:w="3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定制</w:t>
            </w:r>
          </w:p>
        </w:tc>
        <w:tc>
          <w:tcPr>
            <w:tcW w:w="7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5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7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10049" w:type="dxa"/>
        <w:tblInd w:w="-669" w:type="dxa"/>
        <w:tblLayout w:type="fixed"/>
        <w:tblCellMar>
          <w:top w:w="0" w:type="dxa"/>
          <w:left w:w="0" w:type="dxa"/>
          <w:bottom w:w="0" w:type="dxa"/>
          <w:right w:w="0" w:type="dxa"/>
        </w:tblCellMar>
      </w:tblPr>
      <w:tblGrid>
        <w:gridCol w:w="810"/>
        <w:gridCol w:w="885"/>
        <w:gridCol w:w="1110"/>
        <w:gridCol w:w="4044"/>
        <w:gridCol w:w="683"/>
        <w:gridCol w:w="683"/>
        <w:gridCol w:w="661"/>
        <w:gridCol w:w="661"/>
        <w:gridCol w:w="512"/>
      </w:tblGrid>
      <w:tr>
        <w:tblPrEx>
          <w:tblCellMar>
            <w:top w:w="0" w:type="dxa"/>
            <w:left w:w="0" w:type="dxa"/>
            <w:bottom w:w="0" w:type="dxa"/>
            <w:right w:w="0" w:type="dxa"/>
          </w:tblCellMar>
        </w:tblPrEx>
        <w:trPr>
          <w:trHeight w:val="397" w:hRule="atLeast"/>
        </w:trPr>
        <w:tc>
          <w:tcPr>
            <w:tcW w:w="10049" w:type="dxa"/>
            <w:gridSpan w:val="9"/>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附表九：</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科学室产品明细表</w:t>
            </w: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主题</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设备名称</w:t>
            </w:r>
          </w:p>
        </w:tc>
        <w:tc>
          <w:tcPr>
            <w:tcW w:w="40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参数</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金额</w:t>
            </w: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六人桌</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椅子</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w:t>
            </w:r>
          </w:p>
        </w:tc>
        <w:tc>
          <w:tcPr>
            <w:tcW w:w="88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生物</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标本夹</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标本夹由3根25×250mm、4根25×340mm的木条组成。</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放大镜</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功能：专为小手设计的大尺寸放大镜、采用安全轻巧的亚克力树脂净瓶，打开支架即可脱手观察，镜片放大倍数4倍。</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5</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昆虫箱</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产品材质：塑胶、ABS，尺寸：26×19×6.5cm，主要配备昆虫箱、昆虫网、漏斗、镊子、放大镜、蚂蚁农场。</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6</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手持显微镜</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显微镜+48片标本（4盒昆虫、动植物蔬菜各1盒）70-140倍</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7</w:t>
            </w:r>
          </w:p>
        </w:tc>
        <w:tc>
          <w:tcPr>
            <w:tcW w:w="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昆虫观察镜</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塑料材质、便携式手柄设计，含有2个放大镜，通过放大镜镜可从上面观察昆虫的背部，通过平面镜反射装置，可以从侧面观察昆虫的腹部。</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8</w:t>
            </w:r>
          </w:p>
        </w:tc>
        <w:tc>
          <w:tcPr>
            <w:tcW w:w="8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人体</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声音采集器</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由枪、集音碟、耳机、LED指示灯、入1节9v电池。</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9</w:t>
            </w: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人体模型</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10</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牙齿模型</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11</w:t>
            </w: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人体消化系统挂袋</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12</w:t>
            </w:r>
          </w:p>
        </w:tc>
        <w:tc>
          <w:tcPr>
            <w:tcW w:w="88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水实验套装</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13</w:t>
            </w:r>
          </w:p>
        </w:tc>
        <w:tc>
          <w:tcPr>
            <w:tcW w:w="88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水净化套件</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14</w:t>
            </w:r>
          </w:p>
        </w:tc>
        <w:tc>
          <w:tcPr>
            <w:tcW w:w="8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测量</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沙漏</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15</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卷尺</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16</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天平</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17</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弹簧秤</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量程5N,圆筒测力计。</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18</w:t>
            </w:r>
          </w:p>
        </w:tc>
        <w:tc>
          <w:tcPr>
            <w:tcW w:w="885"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传声（共振鼓）</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19</w:t>
            </w:r>
          </w:p>
        </w:tc>
        <w:tc>
          <w:tcPr>
            <w:tcW w:w="885"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声控车实验材料包</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20</w:t>
            </w:r>
          </w:p>
        </w:tc>
        <w:tc>
          <w:tcPr>
            <w:tcW w:w="885"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太阳能过山车</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21</w:t>
            </w:r>
          </w:p>
        </w:tc>
        <w:tc>
          <w:tcPr>
            <w:tcW w:w="885"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皮影游戏小剧场</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22</w:t>
            </w:r>
          </w:p>
        </w:tc>
        <w:tc>
          <w:tcPr>
            <w:tcW w:w="885"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水果发电材料包</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23</w:t>
            </w:r>
          </w:p>
        </w:tc>
        <w:tc>
          <w:tcPr>
            <w:tcW w:w="885"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人体导电球</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24</w:t>
            </w:r>
          </w:p>
        </w:tc>
        <w:tc>
          <w:tcPr>
            <w:tcW w:w="885"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教学磁铁套装</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25</w:t>
            </w:r>
          </w:p>
        </w:tc>
        <w:tc>
          <w:tcPr>
            <w:tcW w:w="885"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木质杠杆尺组合钩码套装</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26</w:t>
            </w:r>
          </w:p>
        </w:tc>
        <w:tc>
          <w:tcPr>
            <w:tcW w:w="885"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造纸机</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27</w:t>
            </w:r>
          </w:p>
        </w:tc>
        <w:tc>
          <w:tcPr>
            <w:tcW w:w="885" w:type="dxa"/>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小小气象站</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28</w:t>
            </w:r>
          </w:p>
        </w:tc>
        <w:tc>
          <w:tcPr>
            <w:tcW w:w="885" w:type="dxa"/>
            <w:vMerge w:val="restart"/>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寒暑表</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29</w:t>
            </w:r>
          </w:p>
        </w:tc>
        <w:tc>
          <w:tcPr>
            <w:tcW w:w="885"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试管架</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30</w:t>
            </w:r>
          </w:p>
        </w:tc>
        <w:tc>
          <w:tcPr>
            <w:tcW w:w="885"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化学试验/加热套装/组合套装</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31</w:t>
            </w:r>
          </w:p>
        </w:tc>
        <w:tc>
          <w:tcPr>
            <w:tcW w:w="885"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混合化石矿石标本</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32</w:t>
            </w:r>
          </w:p>
        </w:tc>
        <w:tc>
          <w:tcPr>
            <w:tcW w:w="885" w:type="dxa"/>
            <w:vMerge w:val="continue"/>
            <w:tcBorders>
              <w:top w:val="nil"/>
              <w:left w:val="single" w:color="000000" w:sz="4" w:space="0"/>
              <w:bottom w:val="nil"/>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滑轮组实验套装</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33</w:t>
            </w:r>
          </w:p>
        </w:tc>
        <w:tc>
          <w:tcPr>
            <w:tcW w:w="88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投影故事机</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34</w:t>
            </w:r>
          </w:p>
        </w:tc>
        <w:tc>
          <w:tcPr>
            <w:tcW w:w="88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潜望镜</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35</w:t>
            </w:r>
          </w:p>
        </w:tc>
        <w:tc>
          <w:tcPr>
            <w:tcW w:w="885"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光学组件套件</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36</w:t>
            </w:r>
          </w:p>
        </w:tc>
        <w:tc>
          <w:tcPr>
            <w:tcW w:w="885" w:type="dxa"/>
            <w:tcBorders>
              <w:top w:val="nil"/>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凹凸面镜+三棱镜</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材质：塑料、玻璃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特点：高透光率、坚固耐用、旋转框架、光学镜片、平整底座、光滑表面</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37</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综合实践活动</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AR地球仪</w:t>
            </w:r>
          </w:p>
        </w:tc>
        <w:tc>
          <w:tcPr>
            <w:tcW w:w="404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球体材质：耐冲击聚苯乙烯（ABS）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底座：金属</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尺寸：直径25cm,高32cm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（带AR功能，中国地图+世界地图+放大镜+星座说明书）</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38</w:t>
            </w: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金属探测仪</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材质：塑料材质，LCD显示屏，音量控制可调节音量发声的大小，旋钮调节灵敏度，可自由调节金属探测仪角度，应对复杂的探测环境，电池1节9v电池（自备）。</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39</w:t>
            </w: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天气预报板</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材质：木质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产品尺寸：40×55cm，包含日期认知、月份认知、星期认知、天气认知。</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40</w:t>
            </w:r>
          </w:p>
        </w:tc>
        <w:tc>
          <w:tcPr>
            <w:tcW w:w="8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风力发电模型</w:t>
            </w:r>
          </w:p>
        </w:tc>
        <w:tc>
          <w:tcPr>
            <w:tcW w:w="40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512" w:type="dxa"/>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41</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显微镜</w:t>
            </w:r>
          </w:p>
        </w:tc>
        <w:tc>
          <w:tcPr>
            <w:tcW w:w="4044" w:type="dxa"/>
            <w:tcBorders>
              <w:top w:val="single" w:color="000000" w:sz="4" w:space="0"/>
              <w:left w:val="single" w:color="000000" w:sz="4" w:space="0"/>
              <w:bottom w:val="single" w:color="000000" w:sz="4" w:space="0"/>
              <w:right w:val="single" w:color="000000" w:sz="4" w:space="0"/>
            </w:tcBorders>
            <w:shd w:val="clear" w:color="FFFFFF"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754" w:type="dxa"/>
        <w:tblInd w:w="-777" w:type="dxa"/>
        <w:tblLayout w:type="fixed"/>
        <w:tblCellMar>
          <w:top w:w="0" w:type="dxa"/>
          <w:left w:w="0" w:type="dxa"/>
          <w:bottom w:w="0" w:type="dxa"/>
          <w:right w:w="0" w:type="dxa"/>
        </w:tblCellMar>
      </w:tblPr>
      <w:tblGrid>
        <w:gridCol w:w="870"/>
        <w:gridCol w:w="1751"/>
        <w:gridCol w:w="2878"/>
        <w:gridCol w:w="789"/>
        <w:gridCol w:w="774"/>
        <w:gridCol w:w="805"/>
        <w:gridCol w:w="982"/>
        <w:gridCol w:w="905"/>
      </w:tblGrid>
      <w:tr>
        <w:tblPrEx>
          <w:tblCellMar>
            <w:top w:w="0" w:type="dxa"/>
            <w:left w:w="0" w:type="dxa"/>
            <w:bottom w:w="0" w:type="dxa"/>
            <w:right w:w="0" w:type="dxa"/>
          </w:tblCellMar>
        </w:tblPrEx>
        <w:trPr>
          <w:trHeight w:val="397" w:hRule="atLeast"/>
        </w:trPr>
        <w:tc>
          <w:tcPr>
            <w:tcW w:w="9754" w:type="dxa"/>
            <w:gridSpan w:val="8"/>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美工室产品明细表</w:t>
            </w: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名称</w:t>
            </w:r>
          </w:p>
        </w:tc>
        <w:tc>
          <w:tcPr>
            <w:tcW w:w="287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参数规格</w:t>
            </w:r>
          </w:p>
        </w:tc>
        <w:tc>
          <w:tcPr>
            <w:tcW w:w="78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77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80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                                                                                                                                                                                                                    （元）</w:t>
            </w:r>
          </w:p>
        </w:tc>
        <w:tc>
          <w:tcPr>
            <w:tcW w:w="98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                                                                                                                                                                                                                                （元）</w:t>
            </w:r>
          </w:p>
        </w:tc>
        <w:tc>
          <w:tcPr>
            <w:tcW w:w="905" w:type="dxa"/>
            <w:tcBorders>
              <w:top w:val="single" w:color="000000" w:sz="4" w:space="0"/>
              <w:left w:val="nil"/>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七格玩具柜</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751"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六格玩具柜</w:t>
            </w:r>
          </w:p>
        </w:tc>
        <w:tc>
          <w:tcPr>
            <w:tcW w:w="2878"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7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75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六人桌</w:t>
            </w:r>
          </w:p>
        </w:tc>
        <w:tc>
          <w:tcPr>
            <w:tcW w:w="2878"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7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80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751"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椅子</w:t>
            </w:r>
          </w:p>
        </w:tc>
        <w:tc>
          <w:tcPr>
            <w:tcW w:w="2878" w:type="dxa"/>
            <w:tcBorders>
              <w:top w:val="single" w:color="auto" w:sz="4" w:space="0"/>
              <w:left w:val="single" w:color="000000" w:sz="4" w:space="0"/>
              <w:bottom w:val="single" w:color="auto" w:sz="4" w:space="0"/>
              <w:right w:val="nil"/>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774"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805"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75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水果切刀</w:t>
            </w:r>
          </w:p>
        </w:tc>
        <w:tc>
          <w:tcPr>
            <w:tcW w:w="2878"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75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动物切刀</w:t>
            </w:r>
          </w:p>
        </w:tc>
        <w:tc>
          <w:tcPr>
            <w:tcW w:w="2878"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751"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黏土模型组</w:t>
            </w:r>
          </w:p>
        </w:tc>
        <w:tc>
          <w:tcPr>
            <w:tcW w:w="287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77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平滑切刀</w:t>
            </w:r>
          </w:p>
        </w:tc>
        <w:tc>
          <w:tcPr>
            <w:tcW w:w="2878"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组</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条纹缎带切刀</w:t>
            </w:r>
          </w:p>
        </w:tc>
        <w:tc>
          <w:tcPr>
            <w:tcW w:w="2878"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bdr w:val="single" w:color="000000" w:sz="4" w:space="0"/>
                <w:shd w:val="clear" w:color="auto" w:fill="FFFFFF"/>
                <w:lang w:bidi="ar"/>
              </w:rPr>
              <w:drawing>
                <wp:anchor distT="0" distB="0" distL="114300" distR="114300" simplePos="0" relativeHeight="251697152" behindDoc="0" locked="0" layoutInCell="1" allowOverlap="1">
                  <wp:simplePos x="0" y="0"/>
                  <wp:positionH relativeFrom="column">
                    <wp:posOffset>66675</wp:posOffset>
                  </wp:positionH>
                  <wp:positionV relativeFrom="paragraph">
                    <wp:posOffset>172085</wp:posOffset>
                  </wp:positionV>
                  <wp:extent cx="619125" cy="0"/>
                  <wp:effectExtent l="0" t="0" r="0" b="0"/>
                  <wp:wrapNone/>
                  <wp:docPr id="234" name="图片_466"/>
                  <wp:cNvGraphicFramePr/>
                  <a:graphic xmlns:a="http://schemas.openxmlformats.org/drawingml/2006/main">
                    <a:graphicData uri="http://schemas.openxmlformats.org/drawingml/2006/picture">
                      <pic:pic xmlns:pic="http://schemas.openxmlformats.org/drawingml/2006/picture">
                        <pic:nvPicPr>
                          <pic:cNvPr id="234" name="图片_466"/>
                          <pic:cNvPicPr/>
                        </pic:nvPicPr>
                        <pic:blipFill>
                          <a:blip r:embed="rId11"/>
                          <a:stretch>
                            <a:fillRect/>
                          </a:stretch>
                        </pic:blipFill>
                        <pic:spPr>
                          <a:xfrm>
                            <a:off x="0" y="0"/>
                            <a:ext cx="619125" cy="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塑料擀面杖</w:t>
            </w:r>
          </w:p>
        </w:tc>
        <w:tc>
          <w:tcPr>
            <w:tcW w:w="2878"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7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高级橡皮泥</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模板-水果</w:t>
            </w:r>
          </w:p>
        </w:tc>
        <w:tc>
          <w:tcPr>
            <w:tcW w:w="2878"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751"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18色蜡笔</w:t>
            </w:r>
          </w:p>
        </w:tc>
        <w:tc>
          <w:tcPr>
            <w:tcW w:w="2878" w:type="dxa"/>
            <w:tcBorders>
              <w:top w:val="nil"/>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77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75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24色塑盒装炫彩棒</w:t>
            </w:r>
          </w:p>
        </w:tc>
        <w:tc>
          <w:tcPr>
            <w:tcW w:w="2878"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7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751"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25支缤纷水彩笔</w:t>
            </w:r>
          </w:p>
        </w:tc>
        <w:tc>
          <w:tcPr>
            <w:tcW w:w="287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77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搓纸系列</w:t>
            </w:r>
          </w:p>
        </w:tc>
        <w:tc>
          <w:tcPr>
            <w:tcW w:w="2878"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751"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雪花棒系列</w:t>
            </w:r>
          </w:p>
        </w:tc>
        <w:tc>
          <w:tcPr>
            <w:tcW w:w="2878" w:type="dxa"/>
            <w:tcBorders>
              <w:top w:val="nil"/>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7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751"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木制穿编配件</w:t>
            </w:r>
          </w:p>
        </w:tc>
        <w:tc>
          <w:tcPr>
            <w:tcW w:w="2878"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7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751"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彩色纽扣</w:t>
            </w:r>
          </w:p>
        </w:tc>
        <w:tc>
          <w:tcPr>
            <w:tcW w:w="2878"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77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75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手工花边剪刀</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画架</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架</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12色油画棒</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水溶性油画棒</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12色彩色铅笔</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6色荧光笔</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毛笔</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16件套</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水粉笔</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13支套装</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图画纸</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240张（A4）加厚</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涂鸦卷纸</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30cm×25cm</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水彩纸</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20张/套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规格：4k</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宣纸</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w:t>
            </w:r>
            <w:r>
              <w:rPr>
                <w:rFonts w:hint="eastAsia" w:ascii="宋体" w:hAnsi="宋体" w:cs="宋体"/>
                <w:color w:val="auto"/>
                <w:kern w:val="0"/>
                <w:szCs w:val="21"/>
                <w:highlight w:val="none"/>
                <w:lang w:eastAsia="zh-CN" w:bidi="ar"/>
              </w:rPr>
              <w:t>约</w:t>
            </w:r>
            <w:r>
              <w:rPr>
                <w:rFonts w:hint="eastAsia" w:ascii="宋体" w:hAnsi="宋体" w:cs="宋体"/>
                <w:color w:val="auto"/>
                <w:kern w:val="0"/>
                <w:szCs w:val="21"/>
                <w:highlight w:val="none"/>
                <w:lang w:bidi="ar"/>
              </w:rPr>
              <w:t>25×27cm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内白外麻生宣，10张/包</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吹塑版画套装</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材质轻柔，多种颜色</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彩砂纸</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A4,10色彩砂纸50张/套</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中国古风卡纸</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33内圆+内方+33×66内扇混搭，30张/套</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文化衫</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定制，纯棉</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异形木片</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多种规格异形木片</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棉签</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100支/盒</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旋转画刷</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EVA花样，4件套</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图案印章</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图案印章5件套</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蘑菇头图案印章</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蘑菇头图案印章6件套</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滚球积木</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材质：塑料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厚实耐摔，直径2.4cm。65粒/袋</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美术专用小喷壶</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3个装/套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材质：PET、PP</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尺寸;19×5.5cm</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水彩颜料</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24色/12ml,21件套+工具箱</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国画颜料</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24色5ml,入门12件套</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各色丙烯颜料</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36ml丙烯颜料88</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金粉</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250g金色闪粉</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瓶</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风筝胚子</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风筝宽度70cm+60米常规线</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软陶泥</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50色1000克+5件工具收纳收纳盒装</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面具胚子</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儿童系列面具+动物组合，24个/套</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打花器</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压花器13款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7×6cm</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贝壳</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20余种不同贝壳海螺500g</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混合化石矿石标本</w:t>
            </w:r>
          </w:p>
        </w:tc>
        <w:tc>
          <w:tcPr>
            <w:tcW w:w="28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手工材料包</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万花尺套装+A4-50张</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半成品绘画纸盘</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12口送插卡</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绘画彩蛋</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袋</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炫彩刮刮纸</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方格24色</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涂鸦套装</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10009" w:type="dxa"/>
        <w:tblInd w:w="-789" w:type="dxa"/>
        <w:tblLayout w:type="fixed"/>
        <w:tblCellMar>
          <w:top w:w="0" w:type="dxa"/>
          <w:left w:w="0" w:type="dxa"/>
          <w:bottom w:w="0" w:type="dxa"/>
          <w:right w:w="0" w:type="dxa"/>
        </w:tblCellMar>
      </w:tblPr>
      <w:tblGrid>
        <w:gridCol w:w="1140"/>
        <w:gridCol w:w="1249"/>
        <w:gridCol w:w="4458"/>
        <w:gridCol w:w="512"/>
        <w:gridCol w:w="869"/>
        <w:gridCol w:w="876"/>
        <w:gridCol w:w="905"/>
      </w:tblGrid>
      <w:tr>
        <w:tblPrEx>
          <w:tblCellMar>
            <w:top w:w="0" w:type="dxa"/>
            <w:left w:w="0" w:type="dxa"/>
            <w:bottom w:w="0" w:type="dxa"/>
            <w:right w:w="0" w:type="dxa"/>
          </w:tblCellMar>
        </w:tblPrEx>
        <w:trPr>
          <w:trHeight w:val="397" w:hRule="atLeast"/>
        </w:trPr>
        <w:tc>
          <w:tcPr>
            <w:tcW w:w="10009" w:type="dxa"/>
            <w:gridSpan w:val="7"/>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附表十一：</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图书室产品明细报表</w:t>
            </w:r>
          </w:p>
        </w:tc>
      </w:tr>
      <w:tr>
        <w:tblPrEx>
          <w:tblCellMar>
            <w:top w:w="0" w:type="dxa"/>
            <w:left w:w="0" w:type="dxa"/>
            <w:bottom w:w="0" w:type="dxa"/>
            <w:right w:w="0"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24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名称</w:t>
            </w:r>
          </w:p>
        </w:tc>
        <w:tc>
          <w:tcPr>
            <w:tcW w:w="445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参数规格</w:t>
            </w:r>
          </w:p>
        </w:tc>
        <w:tc>
          <w:tcPr>
            <w:tcW w:w="512"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8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87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                                                                                                                                                                                                                    （元）</w:t>
            </w:r>
          </w:p>
        </w:tc>
        <w:tc>
          <w:tcPr>
            <w:tcW w:w="90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                                                                                                                                                                                                                               （元）</w:t>
            </w:r>
          </w:p>
        </w:tc>
      </w:tr>
      <w:tr>
        <w:tblPrEx>
          <w:tblCellMar>
            <w:top w:w="0" w:type="dxa"/>
            <w:left w:w="0" w:type="dxa"/>
            <w:bottom w:w="0" w:type="dxa"/>
            <w:right w:w="0"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书架</w:t>
            </w:r>
          </w:p>
        </w:tc>
        <w:tc>
          <w:tcPr>
            <w:tcW w:w="4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六人桌</w:t>
            </w:r>
          </w:p>
        </w:tc>
        <w:tc>
          <w:tcPr>
            <w:tcW w:w="4458" w:type="dxa"/>
            <w:tcBorders>
              <w:top w:val="nil"/>
              <w:left w:val="single" w:color="000000" w:sz="4" w:space="0"/>
              <w:bottom w:val="single" w:color="000000" w:sz="4" w:space="0"/>
              <w:right w:val="nil"/>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椅子</w:t>
            </w:r>
          </w:p>
        </w:tc>
        <w:tc>
          <w:tcPr>
            <w:tcW w:w="4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阅读毯</w:t>
            </w:r>
          </w:p>
        </w:tc>
        <w:tc>
          <w:tcPr>
            <w:tcW w:w="4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材质：混纺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尺寸：1.8×2.8m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环保柔软面料无甲醛不藏灰</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智能机器人早教机</w:t>
            </w:r>
          </w:p>
        </w:tc>
        <w:tc>
          <w:tcPr>
            <w:tcW w:w="4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4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手指点读AR安卓版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材质：ABS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联网方式：WIFI</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内置：16G+64G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功能：智能唤醒语音互动、AR游戏互动学习、名师课堂辅导、丰富幼教系统、60000+绘本阅读</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2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图书</w:t>
            </w:r>
          </w:p>
        </w:tc>
        <w:tc>
          <w:tcPr>
            <w:tcW w:w="4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详见“附表二-智慧图书”</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959" w:type="dxa"/>
        <w:tblInd w:w="-697" w:type="dxa"/>
        <w:tblLayout w:type="fixed"/>
        <w:tblCellMar>
          <w:top w:w="0" w:type="dxa"/>
          <w:left w:w="0" w:type="dxa"/>
          <w:bottom w:w="0" w:type="dxa"/>
          <w:right w:w="0" w:type="dxa"/>
        </w:tblCellMar>
      </w:tblPr>
      <w:tblGrid>
        <w:gridCol w:w="1211"/>
        <w:gridCol w:w="1279"/>
        <w:gridCol w:w="3487"/>
        <w:gridCol w:w="818"/>
        <w:gridCol w:w="829"/>
        <w:gridCol w:w="1165"/>
        <w:gridCol w:w="1170"/>
      </w:tblGrid>
      <w:tr>
        <w:tblPrEx>
          <w:tblCellMar>
            <w:top w:w="0" w:type="dxa"/>
            <w:left w:w="0" w:type="dxa"/>
            <w:bottom w:w="0" w:type="dxa"/>
            <w:right w:w="0" w:type="dxa"/>
          </w:tblCellMar>
        </w:tblPrEx>
        <w:trPr>
          <w:trHeight w:val="397" w:hRule="atLeast"/>
        </w:trPr>
        <w:tc>
          <w:tcPr>
            <w:tcW w:w="9959" w:type="dxa"/>
            <w:gridSpan w:val="7"/>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附表十二：</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心理咨询室产品明细表</w:t>
            </w: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27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名称</w:t>
            </w:r>
          </w:p>
        </w:tc>
        <w:tc>
          <w:tcPr>
            <w:tcW w:w="348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参数规格</w:t>
            </w:r>
          </w:p>
        </w:tc>
        <w:tc>
          <w:tcPr>
            <w:tcW w:w="81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82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116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                                                                                                                                                                                                                    （元）</w:t>
            </w:r>
          </w:p>
        </w:tc>
        <w:tc>
          <w:tcPr>
            <w:tcW w:w="11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六人桌</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椅子</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Style w:val="10"/>
                <w:rFonts w:hint="default" w:ascii="宋体" w:hAnsi="宋体" w:eastAsia="宋体" w:cs="宋体"/>
                <w:color w:val="auto"/>
                <w:sz w:val="21"/>
                <w:szCs w:val="21"/>
                <w:highlight w:val="none"/>
                <w:lang w:bidi="ar"/>
              </w:rPr>
              <w:t>详见（一）产品技术参数</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挂钟</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材质：工业塑胶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表面：PVC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指针：烤漆指针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尺寸：28cm高30cm</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壁挂式心理信箱</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材质：铁艺喷漆彩绘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尺寸：21.5×9.5×33</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眼罩</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材质：真丝、棉、氨纶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尺寸：17×8.4cm</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心理沙盘沙具套装</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全套1200件沙具（沙具柜1个、标准沙盘1个、松木支架、天然海沙）</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749"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宣泄棒</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24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材质：EPE珍珠棉，可拆卸绒布套</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尺寸：73×6cm</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宣泄壶</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材质：ABS树脂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尺寸：18.3×12.5cm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用途：呐喊宣泄释放压力</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宣泄球</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材质：pvc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尺寸：45cm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含充气脚踩充气泵</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宣泄锤</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材质：环保材质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尺寸26×36.5cm</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尖叫鸡</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材质：软胶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尺寸：39×10cm</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惨叫猪</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材质：软胶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尺寸：19.5×9×7.5cm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重量：约157G </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抱枕</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面料：水晶超柔PP填充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尺寸：20×10</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不倒翁沙袋</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加厚防水尼龙布外套+加厚PVC内胆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尺寸：175×90×50cm</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宣泄拳击手套</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材质：优质皮革+珍珠棉内胆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尺寸：12cm×22cm</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对</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录音笔</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规格：10.5×2.3×0.6cm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内存：64GB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录音方式：一键录音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录音品质：32KBPS~3072KBPS</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2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2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实木彩色沙漏</w:t>
            </w:r>
          </w:p>
        </w:tc>
        <w:tc>
          <w:tcPr>
            <w:tcW w:w="34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材质：木质+玻璃+彩沙</w:t>
            </w:r>
          </w:p>
        </w:tc>
        <w:tc>
          <w:tcPr>
            <w:tcW w:w="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8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744" w:type="dxa"/>
        <w:tblInd w:w="-686" w:type="dxa"/>
        <w:tblLayout w:type="fixed"/>
        <w:tblCellMar>
          <w:top w:w="0" w:type="dxa"/>
          <w:left w:w="0" w:type="dxa"/>
          <w:bottom w:w="0" w:type="dxa"/>
          <w:right w:w="0" w:type="dxa"/>
        </w:tblCellMar>
      </w:tblPr>
      <w:tblGrid>
        <w:gridCol w:w="1455"/>
        <w:gridCol w:w="3525"/>
        <w:gridCol w:w="855"/>
        <w:gridCol w:w="825"/>
        <w:gridCol w:w="1065"/>
        <w:gridCol w:w="1200"/>
        <w:gridCol w:w="819"/>
      </w:tblGrid>
      <w:tr>
        <w:tblPrEx>
          <w:tblCellMar>
            <w:top w:w="0" w:type="dxa"/>
            <w:left w:w="0" w:type="dxa"/>
            <w:bottom w:w="0" w:type="dxa"/>
            <w:right w:w="0" w:type="dxa"/>
          </w:tblCellMar>
        </w:tblPrEx>
        <w:trPr>
          <w:trHeight w:val="397" w:hRule="atLeast"/>
        </w:trPr>
        <w:tc>
          <w:tcPr>
            <w:tcW w:w="9744" w:type="dxa"/>
            <w:gridSpan w:val="7"/>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附表十三</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测温双通道明细表</w:t>
            </w:r>
          </w:p>
        </w:tc>
      </w:tr>
      <w:tr>
        <w:tblPrEx>
          <w:tblCellMar>
            <w:top w:w="0" w:type="dxa"/>
            <w:left w:w="0" w:type="dxa"/>
            <w:bottom w:w="0" w:type="dxa"/>
            <w:right w:w="0" w:type="dxa"/>
          </w:tblCellMar>
        </w:tblPrEx>
        <w:trPr>
          <w:trHeight w:val="397" w:hRule="atLeast"/>
        </w:trPr>
        <w:tc>
          <w:tcPr>
            <w:tcW w:w="9744" w:type="dxa"/>
            <w:gridSpan w:val="7"/>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left"/>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97" w:hRule="atLeast"/>
        </w:trPr>
        <w:tc>
          <w:tcPr>
            <w:tcW w:w="9744" w:type="dxa"/>
            <w:gridSpan w:val="7"/>
            <w:vMerge w:val="continue"/>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left"/>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97" w:hRule="atLeast"/>
        </w:trPr>
        <w:tc>
          <w:tcPr>
            <w:tcW w:w="9744" w:type="dxa"/>
            <w:gridSpan w:val="7"/>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一、硬件：闸机部分</w:t>
            </w:r>
          </w:p>
        </w:tc>
      </w:tr>
      <w:tr>
        <w:tblPrEx>
          <w:tblCellMar>
            <w:top w:w="0" w:type="dxa"/>
            <w:left w:w="0" w:type="dxa"/>
            <w:bottom w:w="0" w:type="dxa"/>
            <w:right w:w="0" w:type="dxa"/>
          </w:tblCellMar>
        </w:tblPrEx>
        <w:trPr>
          <w:trHeight w:val="397" w:hRule="atLeast"/>
        </w:trPr>
        <w:tc>
          <w:tcPr>
            <w:tcW w:w="145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设备名称</w:t>
            </w:r>
          </w:p>
        </w:tc>
        <w:tc>
          <w:tcPr>
            <w:tcW w:w="3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参数规格</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106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单价（元）</w:t>
            </w:r>
          </w:p>
        </w:tc>
        <w:tc>
          <w:tcPr>
            <w:tcW w:w="120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金额（元）</w:t>
            </w:r>
          </w:p>
        </w:tc>
        <w:tc>
          <w:tcPr>
            <w:tcW w:w="819" w:type="dxa"/>
            <w:tcBorders>
              <w:top w:val="single" w:color="000000" w:sz="4" w:space="0"/>
              <w:left w:val="nil"/>
              <w:bottom w:val="nil"/>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145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防撞摆闸</w:t>
            </w:r>
          </w:p>
        </w:tc>
        <w:tc>
          <w:tcPr>
            <w:tcW w:w="3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尺寸：约1200×280×980mm</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 SUS 304 不锈钢</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后备电源：超级电容（12V/3A)  </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驱动电压：24V              </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机芯：无刷防撞一体机芯（TB）</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通道宽度：双摆≤1200mm 单摆≤600mm </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通行方向：单向/双向                          </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感应方式：红外对射</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红外数量：4对</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使用环境：-20℃~70℃             </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顶盖厚度：1.2mm</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机身厚度：1.0mm</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电机：24V直流无刷电机</w:t>
            </w:r>
          </w:p>
          <w:p>
            <w:pPr>
              <w:widowControl/>
              <w:numPr>
                <w:ilvl w:val="0"/>
                <w:numId w:val="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通行速度：30人/分</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819"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455"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防撞摆闸</w:t>
            </w:r>
          </w:p>
        </w:tc>
        <w:tc>
          <w:tcPr>
            <w:tcW w:w="35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尺寸：约1200×280×980mm</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 SUS 304 不锈钢</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后备电源：超级电容（12V/3A)      </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驱动电压：24V                    </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机芯：无刷防撞一体机芯（TB）×2个</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通道宽度：双摆≤1200mm 单摆≤600mm </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通行方向：单向/双向                               </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感应方式：红外对射</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红外数量：4对</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使用环境：-20℃~70℃             </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顶盖厚度：1.2mm</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机身厚度：1.0mm</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电机：24V直流无刷电机</w:t>
            </w:r>
          </w:p>
          <w:p>
            <w:pPr>
              <w:widowControl/>
              <w:numPr>
                <w:ilvl w:val="0"/>
                <w:numId w:val="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通行速度：30人/分</w:t>
            </w:r>
          </w:p>
        </w:tc>
        <w:tc>
          <w:tcPr>
            <w:tcW w:w="8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10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cs="宋体"/>
                <w:color w:val="auto"/>
                <w:szCs w:val="21"/>
                <w:highlight w:val="none"/>
              </w:rPr>
            </w:pPr>
          </w:p>
        </w:tc>
        <w:tc>
          <w:tcPr>
            <w:tcW w:w="12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819" w:type="dxa"/>
            <w:vMerge w:val="continue"/>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925" w:type="dxa"/>
            <w:gridSpan w:val="6"/>
            <w:tcBorders>
              <w:top w:val="single" w:color="auto" w:sz="4" w:space="0"/>
              <w:left w:val="single" w:color="auto" w:sz="4" w:space="0"/>
              <w:bottom w:val="single" w:color="000000" w:sz="4" w:space="0"/>
              <w:right w:val="nil"/>
            </w:tcBorders>
            <w:noWrap/>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二、管理中心：软件及配件部分</w:t>
            </w:r>
          </w:p>
        </w:tc>
        <w:tc>
          <w:tcPr>
            <w:tcW w:w="819"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455"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控制主板</w:t>
            </w:r>
          </w:p>
        </w:tc>
        <w:tc>
          <w:tcPr>
            <w:tcW w:w="35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烧录系统</w:t>
            </w:r>
          </w:p>
        </w:tc>
        <w:tc>
          <w:tcPr>
            <w:tcW w:w="8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106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12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819"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455" w:type="dxa"/>
            <w:tcBorders>
              <w:top w:val="single" w:color="auto" w:sz="4" w:space="0"/>
              <w:left w:val="single" w:color="auto"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发卡器</w:t>
            </w:r>
          </w:p>
        </w:tc>
        <w:tc>
          <w:tcPr>
            <w:tcW w:w="3525" w:type="dxa"/>
            <w:tcBorders>
              <w:top w:val="single" w:color="auto" w:sz="4" w:space="0"/>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授权卡片</w:t>
            </w:r>
          </w:p>
        </w:tc>
        <w:tc>
          <w:tcPr>
            <w:tcW w:w="855" w:type="dxa"/>
            <w:tcBorders>
              <w:top w:val="single" w:color="auto"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5" w:type="dxa"/>
            <w:tcBorders>
              <w:top w:val="single" w:color="auto"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106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120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819" w:type="dxa"/>
            <w:tcBorders>
              <w:top w:val="single" w:color="auto" w:sz="4" w:space="0"/>
              <w:left w:val="single" w:color="000000" w:sz="4" w:space="0"/>
              <w:bottom w:val="nil"/>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455" w:type="dxa"/>
            <w:tcBorders>
              <w:top w:val="single" w:color="000000" w:sz="4" w:space="0"/>
              <w:left w:val="single" w:color="auto"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刷卡读头</w:t>
            </w:r>
          </w:p>
        </w:tc>
        <w:tc>
          <w:tcPr>
            <w:tcW w:w="35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刷卡进入</w:t>
            </w:r>
          </w:p>
        </w:tc>
        <w:tc>
          <w:tcPr>
            <w:tcW w:w="85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819" w:type="dxa"/>
            <w:tcBorders>
              <w:top w:val="single" w:color="000000" w:sz="4" w:space="0"/>
              <w:left w:val="single" w:color="000000" w:sz="4" w:space="0"/>
              <w:bottom w:val="nil"/>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455" w:type="dxa"/>
            <w:tcBorders>
              <w:top w:val="single" w:color="000000" w:sz="4" w:space="0"/>
              <w:left w:val="single" w:color="auto"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测温人脸机</w:t>
            </w:r>
          </w:p>
        </w:tc>
        <w:tc>
          <w:tcPr>
            <w:tcW w:w="35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numPr>
                <w:ilvl w:val="0"/>
                <w:numId w:val="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处 理 器：双核处理器</w:t>
            </w:r>
          </w:p>
          <w:p>
            <w:pPr>
              <w:widowControl/>
              <w:numPr>
                <w:ilvl w:val="0"/>
                <w:numId w:val="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操作系统：嵌入式 Linux 操作系统</w:t>
            </w:r>
          </w:p>
          <w:p>
            <w:pPr>
              <w:widowControl/>
              <w:numPr>
                <w:ilvl w:val="0"/>
                <w:numId w:val="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工作电压：DC12V/2A</w:t>
            </w:r>
          </w:p>
          <w:p>
            <w:pPr>
              <w:widowControl/>
              <w:numPr>
                <w:ilvl w:val="0"/>
                <w:numId w:val="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设备尺寸：252 × 136 ×26mm</w:t>
            </w:r>
          </w:p>
          <w:p>
            <w:pPr>
              <w:widowControl/>
              <w:numPr>
                <w:ilvl w:val="0"/>
                <w:numId w:val="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识别时间：小于 0.5 秒</w:t>
            </w:r>
          </w:p>
          <w:p>
            <w:pPr>
              <w:widowControl/>
              <w:numPr>
                <w:ilvl w:val="0"/>
                <w:numId w:val="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存储容量：8万条抓拍记录</w:t>
            </w:r>
          </w:p>
          <w:p>
            <w:pPr>
              <w:widowControl/>
              <w:numPr>
                <w:ilvl w:val="0"/>
                <w:numId w:val="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人脸容量：30000张</w:t>
            </w:r>
          </w:p>
          <w:p>
            <w:pPr>
              <w:widowControl/>
              <w:numPr>
                <w:ilvl w:val="0"/>
                <w:numId w:val="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摄 像 头：210万像素双目，1920×1080</w:t>
            </w:r>
          </w:p>
          <w:p>
            <w:pPr>
              <w:widowControl/>
              <w:numPr>
                <w:ilvl w:val="0"/>
                <w:numId w:val="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显 示 屏: 8寸高清IPS屏</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接口：开关量输出/网络接口/韦根接口输入/韦根接口输出/USB接口/RS485接口</w:t>
            </w:r>
          </w:p>
        </w:tc>
        <w:tc>
          <w:tcPr>
            <w:tcW w:w="85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819" w:type="dxa"/>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455" w:type="dxa"/>
            <w:tcBorders>
              <w:top w:val="single" w:color="000000" w:sz="4" w:space="0"/>
              <w:left w:val="single" w:color="auto"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彩卡定制</w:t>
            </w:r>
          </w:p>
        </w:tc>
        <w:tc>
          <w:tcPr>
            <w:tcW w:w="35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85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8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819" w:type="dxa"/>
            <w:tcBorders>
              <w:top w:val="single" w:color="000000" w:sz="4" w:space="0"/>
              <w:left w:val="single" w:color="000000" w:sz="4" w:space="0"/>
              <w:bottom w:val="nil"/>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455"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微信推送</w:t>
            </w:r>
          </w:p>
        </w:tc>
        <w:tc>
          <w:tcPr>
            <w:tcW w:w="35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推送学生离校到校时间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推送学生姓名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推送学生考勤状态</w:t>
            </w:r>
          </w:p>
        </w:tc>
        <w:tc>
          <w:tcPr>
            <w:tcW w:w="8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年</w:t>
            </w:r>
          </w:p>
        </w:tc>
        <w:tc>
          <w:tcPr>
            <w:tcW w:w="106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120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819"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455"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微流云系统</w:t>
            </w:r>
          </w:p>
        </w:tc>
        <w:tc>
          <w:tcPr>
            <w:tcW w:w="352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权限组管理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时段组管理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节假日管理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设备管理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基础设置管理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区域管理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特殊通道管理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报表管理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访客管理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宿舍管理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人事管理</w:t>
            </w:r>
          </w:p>
        </w:tc>
        <w:tc>
          <w:tcPr>
            <w:tcW w:w="85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5"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年</w:t>
            </w:r>
          </w:p>
        </w:tc>
        <w:tc>
          <w:tcPr>
            <w:tcW w:w="106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cs="宋体"/>
                <w:color w:val="auto"/>
                <w:szCs w:val="21"/>
                <w:highlight w:val="none"/>
              </w:rPr>
            </w:pPr>
          </w:p>
        </w:tc>
        <w:tc>
          <w:tcPr>
            <w:tcW w:w="120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cs="宋体"/>
                <w:color w:val="auto"/>
                <w:szCs w:val="21"/>
                <w:highlight w:val="none"/>
              </w:rPr>
            </w:pPr>
          </w:p>
        </w:tc>
        <w:tc>
          <w:tcPr>
            <w:tcW w:w="819"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1455" w:type="dxa"/>
            <w:tcBorders>
              <w:top w:val="single" w:color="auto" w:sz="4" w:space="0"/>
              <w:left w:val="single" w:color="auto"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运费</w:t>
            </w:r>
          </w:p>
        </w:tc>
        <w:tc>
          <w:tcPr>
            <w:tcW w:w="3525"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运费可到付</w:t>
            </w:r>
          </w:p>
        </w:tc>
        <w:tc>
          <w:tcPr>
            <w:tcW w:w="855"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25"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次</w:t>
            </w:r>
          </w:p>
        </w:tc>
        <w:tc>
          <w:tcPr>
            <w:tcW w:w="1065"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cs="宋体"/>
                <w:color w:val="auto"/>
                <w:szCs w:val="21"/>
                <w:highlight w:val="none"/>
              </w:rPr>
            </w:pPr>
          </w:p>
        </w:tc>
        <w:tc>
          <w:tcPr>
            <w:tcW w:w="1200" w:type="dxa"/>
            <w:tcBorders>
              <w:top w:val="single" w:color="auto"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cs="宋体"/>
                <w:color w:val="auto"/>
                <w:szCs w:val="21"/>
                <w:highlight w:val="none"/>
              </w:rPr>
            </w:pPr>
          </w:p>
        </w:tc>
        <w:tc>
          <w:tcPr>
            <w:tcW w:w="819" w:type="dxa"/>
            <w:tcBorders>
              <w:top w:val="single" w:color="auto" w:sz="4" w:space="0"/>
              <w:left w:val="single" w:color="000000" w:sz="4" w:space="0"/>
              <w:bottom w:val="nil"/>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989" w:type="dxa"/>
        <w:tblInd w:w="-607" w:type="dxa"/>
        <w:tblLayout w:type="fixed"/>
        <w:tblCellMar>
          <w:top w:w="0" w:type="dxa"/>
          <w:left w:w="0" w:type="dxa"/>
          <w:bottom w:w="0" w:type="dxa"/>
          <w:right w:w="0" w:type="dxa"/>
        </w:tblCellMar>
      </w:tblPr>
      <w:tblGrid>
        <w:gridCol w:w="960"/>
        <w:gridCol w:w="1109"/>
        <w:gridCol w:w="1386"/>
        <w:gridCol w:w="2860"/>
        <w:gridCol w:w="855"/>
        <w:gridCol w:w="900"/>
        <w:gridCol w:w="684"/>
        <w:gridCol w:w="1235"/>
      </w:tblGrid>
      <w:tr>
        <w:tblPrEx>
          <w:tblCellMar>
            <w:top w:w="0" w:type="dxa"/>
            <w:left w:w="0" w:type="dxa"/>
            <w:bottom w:w="0" w:type="dxa"/>
            <w:right w:w="0" w:type="dxa"/>
          </w:tblCellMar>
        </w:tblPrEx>
        <w:trPr>
          <w:trHeight w:val="397" w:hRule="atLeast"/>
        </w:trPr>
        <w:tc>
          <w:tcPr>
            <w:tcW w:w="9989" w:type="dxa"/>
            <w:gridSpan w:val="8"/>
            <w:vMerge w:val="restart"/>
            <w:tcBorders>
              <w:top w:val="nil"/>
              <w:left w:val="nil"/>
              <w:bottom w:val="single" w:color="000000" w:sz="4" w:space="0"/>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附表十四</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监控系统清单</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表一</w:t>
            </w:r>
          </w:p>
        </w:tc>
      </w:tr>
      <w:tr>
        <w:tblPrEx>
          <w:tblCellMar>
            <w:top w:w="0" w:type="dxa"/>
            <w:left w:w="0" w:type="dxa"/>
            <w:bottom w:w="0" w:type="dxa"/>
            <w:right w:w="0" w:type="dxa"/>
          </w:tblCellMar>
        </w:tblPrEx>
        <w:trPr>
          <w:trHeight w:val="397" w:hRule="atLeast"/>
        </w:trPr>
        <w:tc>
          <w:tcPr>
            <w:tcW w:w="9989" w:type="dxa"/>
            <w:gridSpan w:val="8"/>
            <w:vMerge w:val="continue"/>
            <w:tcBorders>
              <w:top w:val="nil"/>
              <w:left w:val="nil"/>
              <w:bottom w:val="single" w:color="000000" w:sz="4" w:space="0"/>
              <w:right w:val="nil"/>
            </w:tcBorders>
            <w:noWrap w:val="0"/>
            <w:tcMar>
              <w:top w:w="15" w:type="dxa"/>
              <w:left w:w="15" w:type="dxa"/>
              <w:right w:w="15" w:type="dxa"/>
            </w:tcMar>
            <w:vAlign w:val="center"/>
          </w:tcPr>
          <w:p>
            <w:pPr>
              <w:jc w:val="left"/>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97" w:hRule="atLeast"/>
        </w:trPr>
        <w:tc>
          <w:tcPr>
            <w:tcW w:w="9989" w:type="dxa"/>
            <w:gridSpan w:val="8"/>
            <w:vMerge w:val="continue"/>
            <w:tcBorders>
              <w:top w:val="nil"/>
              <w:left w:val="nil"/>
              <w:bottom w:val="single" w:color="000000" w:sz="4" w:space="0"/>
              <w:right w:val="nil"/>
            </w:tcBorders>
            <w:noWrap w:val="0"/>
            <w:tcMar>
              <w:top w:w="15" w:type="dxa"/>
              <w:left w:w="15" w:type="dxa"/>
              <w:right w:w="15" w:type="dxa"/>
            </w:tcMar>
            <w:vAlign w:val="center"/>
          </w:tcPr>
          <w:p>
            <w:pPr>
              <w:jc w:val="left"/>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1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类别</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技术规格</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单价(元)</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1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（10支枪+10个半球）</w:t>
            </w: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网络摄像机(枪机）</w:t>
            </w:r>
          </w:p>
        </w:tc>
        <w:tc>
          <w:tcPr>
            <w:tcW w:w="2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numPr>
                <w:ilvl w:val="0"/>
                <w:numId w:val="43"/>
              </w:numPr>
              <w:rPr>
                <w:rFonts w:hint="eastAsia"/>
                <w:color w:val="auto"/>
                <w:highlight w:val="none"/>
              </w:rPr>
            </w:pPr>
            <w:r>
              <w:rPr>
                <w:rFonts w:hint="eastAsia"/>
                <w:color w:val="auto"/>
                <w:highlight w:val="none"/>
              </w:rPr>
              <w:t>支持Smart侦测：10项事件检测，1项异常检测</w:t>
            </w:r>
          </w:p>
          <w:p>
            <w:pPr>
              <w:numPr>
                <w:ilvl w:val="0"/>
                <w:numId w:val="43"/>
              </w:numPr>
              <w:rPr>
                <w:rFonts w:hint="eastAsia"/>
                <w:color w:val="auto"/>
                <w:highlight w:val="none"/>
              </w:rPr>
            </w:pPr>
            <w:r>
              <w:rPr>
                <w:rFonts w:hint="eastAsia"/>
                <w:color w:val="auto"/>
                <w:highlight w:val="none"/>
              </w:rPr>
              <w:t>最低照度: 彩色：0.005 Lux @（F1.2，AGC ON），0 Lux with IR</w:t>
            </w:r>
          </w:p>
          <w:p>
            <w:pPr>
              <w:numPr>
                <w:ilvl w:val="0"/>
                <w:numId w:val="43"/>
              </w:numPr>
              <w:rPr>
                <w:rFonts w:hint="eastAsia"/>
                <w:color w:val="auto"/>
                <w:highlight w:val="none"/>
              </w:rPr>
            </w:pPr>
            <w:r>
              <w:rPr>
                <w:rFonts w:hint="eastAsia"/>
                <w:color w:val="auto"/>
                <w:highlight w:val="none"/>
              </w:rPr>
              <w:t>宽动态: 120 dB</w:t>
            </w:r>
          </w:p>
          <w:p>
            <w:pPr>
              <w:numPr>
                <w:ilvl w:val="0"/>
                <w:numId w:val="43"/>
              </w:numPr>
              <w:rPr>
                <w:rFonts w:hint="eastAsia"/>
                <w:color w:val="auto"/>
                <w:highlight w:val="none"/>
              </w:rPr>
            </w:pPr>
            <w:r>
              <w:rPr>
                <w:rFonts w:hint="eastAsia"/>
                <w:color w:val="auto"/>
                <w:highlight w:val="none"/>
              </w:rPr>
              <w:t xml:space="preserve">焦距&amp;视场角:  </w:t>
            </w:r>
            <w:r>
              <w:rPr>
                <w:rFonts w:hint="eastAsia"/>
                <w:color w:val="auto"/>
                <w:highlight w:val="none"/>
              </w:rPr>
              <w:br w:type="textWrapping"/>
            </w:r>
            <w:r>
              <w:rPr>
                <w:rFonts w:hint="eastAsia"/>
                <w:color w:val="auto"/>
                <w:highlight w:val="none"/>
              </w:rPr>
              <w:t>2.8 mm，水平视场角：97°，垂直视场角：52.3°，对角视场角：114.3°</w:t>
            </w:r>
            <w:r>
              <w:rPr>
                <w:rFonts w:hint="eastAsia"/>
                <w:color w:val="auto"/>
                <w:highlight w:val="none"/>
              </w:rPr>
              <w:br w:type="textWrapping"/>
            </w:r>
            <w:r>
              <w:rPr>
                <w:rFonts w:hint="eastAsia"/>
                <w:color w:val="auto"/>
                <w:highlight w:val="none"/>
              </w:rPr>
              <w:t>4 mm，水平视场角：78.8°，垂直视场角：40.5°，对角视场角：93.9°</w:t>
            </w:r>
            <w:r>
              <w:rPr>
                <w:rFonts w:hint="eastAsia"/>
                <w:color w:val="auto"/>
                <w:highlight w:val="none"/>
              </w:rPr>
              <w:br w:type="textWrapping"/>
            </w:r>
            <w:r>
              <w:rPr>
                <w:rFonts w:hint="eastAsia"/>
                <w:color w:val="auto"/>
                <w:highlight w:val="none"/>
              </w:rPr>
              <w:t>6 mm，水平视场角：49.1°，垂直视场角：26.3°，对角视场角：57.2°</w:t>
            </w:r>
            <w:r>
              <w:rPr>
                <w:rFonts w:hint="eastAsia"/>
                <w:color w:val="auto"/>
                <w:highlight w:val="none"/>
              </w:rPr>
              <w:br w:type="textWrapping"/>
            </w:r>
            <w:r>
              <w:rPr>
                <w:rFonts w:hint="eastAsia"/>
                <w:color w:val="auto"/>
                <w:highlight w:val="none"/>
              </w:rPr>
              <w:t>8 mm，水平视场角：37.5°，垂直视场角：20.7°，对角视场角：43.3°</w:t>
            </w:r>
            <w:r>
              <w:rPr>
                <w:rFonts w:hint="eastAsia"/>
                <w:color w:val="auto"/>
                <w:highlight w:val="none"/>
              </w:rPr>
              <w:br w:type="textWrapping"/>
            </w:r>
            <w:r>
              <w:rPr>
                <w:rFonts w:hint="eastAsia"/>
                <w:color w:val="auto"/>
                <w:highlight w:val="none"/>
              </w:rPr>
              <w:t>12 mm，水平视场角：23.4°，垂直视场角：13.3°，对角视场角：26.8°</w:t>
            </w:r>
          </w:p>
          <w:p>
            <w:pPr>
              <w:numPr>
                <w:ilvl w:val="0"/>
                <w:numId w:val="43"/>
              </w:numPr>
              <w:rPr>
                <w:rFonts w:hint="eastAsia"/>
                <w:color w:val="auto"/>
                <w:highlight w:val="none"/>
              </w:rPr>
            </w:pPr>
            <w:r>
              <w:rPr>
                <w:rFonts w:hint="eastAsia"/>
                <w:color w:val="auto"/>
                <w:highlight w:val="none"/>
              </w:rPr>
              <w:t>补光距离: 最远可达30 m</w:t>
            </w:r>
          </w:p>
          <w:p>
            <w:pPr>
              <w:numPr>
                <w:ilvl w:val="0"/>
                <w:numId w:val="43"/>
              </w:numPr>
              <w:rPr>
                <w:rFonts w:hint="eastAsia"/>
                <w:color w:val="auto"/>
                <w:highlight w:val="none"/>
              </w:rPr>
            </w:pPr>
            <w:r>
              <w:rPr>
                <w:rFonts w:hint="eastAsia"/>
                <w:color w:val="auto"/>
                <w:highlight w:val="none"/>
              </w:rPr>
              <w:t>防补光过曝: 支持</w:t>
            </w:r>
          </w:p>
          <w:p>
            <w:pPr>
              <w:numPr>
                <w:ilvl w:val="0"/>
                <w:numId w:val="43"/>
              </w:numPr>
              <w:rPr>
                <w:rFonts w:hint="eastAsia"/>
                <w:color w:val="auto"/>
                <w:highlight w:val="none"/>
              </w:rPr>
            </w:pPr>
            <w:r>
              <w:rPr>
                <w:rFonts w:hint="eastAsia"/>
                <w:color w:val="auto"/>
                <w:highlight w:val="none"/>
              </w:rPr>
              <w:t>红外波长范围: 850 nm</w:t>
            </w:r>
          </w:p>
          <w:p>
            <w:pPr>
              <w:numPr>
                <w:ilvl w:val="0"/>
                <w:numId w:val="43"/>
              </w:numPr>
              <w:rPr>
                <w:rFonts w:hint="eastAsia"/>
                <w:color w:val="auto"/>
                <w:highlight w:val="none"/>
              </w:rPr>
            </w:pPr>
            <w:r>
              <w:rPr>
                <w:rFonts w:hint="eastAsia"/>
                <w:color w:val="auto"/>
                <w:highlight w:val="none"/>
              </w:rPr>
              <w:t>补光灯类型: 红外灯</w:t>
            </w:r>
          </w:p>
          <w:p>
            <w:pPr>
              <w:numPr>
                <w:ilvl w:val="0"/>
                <w:numId w:val="43"/>
              </w:numPr>
              <w:rPr>
                <w:rFonts w:hint="eastAsia"/>
                <w:color w:val="auto"/>
                <w:highlight w:val="none"/>
              </w:rPr>
            </w:pPr>
            <w:r>
              <w:rPr>
                <w:rFonts w:hint="eastAsia"/>
                <w:color w:val="auto"/>
                <w:highlight w:val="none"/>
              </w:rPr>
              <w:t>最大图像尺寸: 2688 × 1520（默认2560 × 1440）</w:t>
            </w:r>
          </w:p>
          <w:p>
            <w:pPr>
              <w:numPr>
                <w:ilvl w:val="0"/>
                <w:numId w:val="43"/>
              </w:numPr>
              <w:rPr>
                <w:rFonts w:hint="eastAsia"/>
                <w:color w:val="auto"/>
                <w:highlight w:val="none"/>
              </w:rPr>
            </w:pPr>
            <w:r>
              <w:rPr>
                <w:rFonts w:hint="eastAsia"/>
                <w:color w:val="auto"/>
                <w:highlight w:val="none"/>
              </w:rPr>
              <w:t>视频压缩标准: 主码流：H.265/H.264</w:t>
            </w:r>
          </w:p>
          <w:p>
            <w:pPr>
              <w:numPr>
                <w:ilvl w:val="0"/>
                <w:numId w:val="43"/>
              </w:numPr>
              <w:rPr>
                <w:rFonts w:hint="eastAsia"/>
                <w:color w:val="auto"/>
                <w:highlight w:val="none"/>
              </w:rPr>
            </w:pPr>
            <w:r>
              <w:rPr>
                <w:rFonts w:hint="eastAsia"/>
                <w:color w:val="auto"/>
                <w:highlight w:val="none"/>
              </w:rPr>
              <w:t>网络存储: 支持NAS（NFS，SMB/CIFS均支持）</w:t>
            </w:r>
          </w:p>
          <w:p>
            <w:pPr>
              <w:numPr>
                <w:ilvl w:val="0"/>
                <w:numId w:val="43"/>
              </w:numPr>
              <w:rPr>
                <w:rFonts w:hint="eastAsia"/>
                <w:color w:val="auto"/>
                <w:highlight w:val="none"/>
              </w:rPr>
            </w:pPr>
            <w:r>
              <w:rPr>
                <w:rFonts w:hint="eastAsia"/>
                <w:color w:val="auto"/>
                <w:highlight w:val="none"/>
              </w:rPr>
              <w:t>音频: 1个内置麦克风</w:t>
            </w:r>
          </w:p>
          <w:p>
            <w:pPr>
              <w:numPr>
                <w:ilvl w:val="0"/>
                <w:numId w:val="43"/>
              </w:numPr>
              <w:rPr>
                <w:rFonts w:hint="eastAsia"/>
                <w:color w:val="auto"/>
                <w:highlight w:val="none"/>
              </w:rPr>
            </w:pPr>
            <w:r>
              <w:rPr>
                <w:rFonts w:hint="eastAsia"/>
                <w:color w:val="auto"/>
                <w:highlight w:val="none"/>
              </w:rPr>
              <w:t>网络: 1个RJ45 10 M/100 M自适应以太网口</w:t>
            </w:r>
            <w:r>
              <w:rPr>
                <w:rFonts w:hint="eastAsia"/>
                <w:color w:val="auto"/>
                <w:highlight w:val="none"/>
              </w:rPr>
              <w:br w:type="textWrapping"/>
            </w:r>
            <w:r>
              <w:rPr>
                <w:rFonts w:hint="eastAsia"/>
                <w:color w:val="auto"/>
                <w:highlight w:val="none"/>
              </w:rPr>
              <w:t>启动和工作温湿度: -30 ℃~60 ℃，湿度小于95%（无凝结）</w:t>
            </w:r>
          </w:p>
          <w:p>
            <w:pPr>
              <w:numPr>
                <w:ilvl w:val="0"/>
                <w:numId w:val="43"/>
              </w:numPr>
              <w:rPr>
                <w:rFonts w:hint="eastAsia"/>
                <w:color w:val="auto"/>
                <w:highlight w:val="none"/>
              </w:rPr>
            </w:pPr>
            <w:r>
              <w:rPr>
                <w:rFonts w:hint="eastAsia"/>
                <w:color w:val="auto"/>
                <w:highlight w:val="none"/>
              </w:rPr>
              <w:t>供电方式: DC：12 V ± 25%，支持防反接保护；PoE：802.3af，Class 3</w:t>
            </w:r>
            <w:r>
              <w:rPr>
                <w:rFonts w:hint="eastAsia"/>
                <w:color w:val="auto"/>
                <w:highlight w:val="none"/>
              </w:rPr>
              <w:br w:type="textWrapping"/>
            </w:r>
            <w:r>
              <w:rPr>
                <w:rFonts w:hint="eastAsia"/>
                <w:color w:val="auto"/>
                <w:highlight w:val="none"/>
              </w:rPr>
              <w:t>电流及功耗: DC：12 V，0.41 A，最大功耗：5 W；PoE：802.3af，36 V~57 V，0.18 A~0.11 A，最大功耗：6.5 W</w:t>
            </w:r>
          </w:p>
          <w:p>
            <w:pPr>
              <w:numPr>
                <w:ilvl w:val="0"/>
                <w:numId w:val="43"/>
              </w:numPr>
              <w:rPr>
                <w:rFonts w:hint="eastAsia"/>
                <w:color w:val="auto"/>
                <w:highlight w:val="none"/>
              </w:rPr>
            </w:pPr>
            <w:r>
              <w:rPr>
                <w:rFonts w:hint="eastAsia"/>
                <w:color w:val="auto"/>
                <w:highlight w:val="none"/>
              </w:rPr>
              <w:t>电源接口类型: Ø5.5 mm圆口</w:t>
            </w:r>
          </w:p>
          <w:p>
            <w:pPr>
              <w:numPr>
                <w:ilvl w:val="0"/>
                <w:numId w:val="43"/>
              </w:numPr>
              <w:rPr>
                <w:rFonts w:hint="eastAsia"/>
                <w:color w:val="auto"/>
                <w:highlight w:val="none"/>
              </w:rPr>
            </w:pPr>
            <w:r>
              <w:rPr>
                <w:rFonts w:hint="eastAsia"/>
                <w:color w:val="auto"/>
                <w:highlight w:val="none"/>
              </w:rPr>
              <w:t>产品尺寸: 186.6 × 92.7 × 87.6 mm</w:t>
            </w:r>
          </w:p>
          <w:p>
            <w:pPr>
              <w:widowControl/>
              <w:jc w:val="left"/>
              <w:textAlignment w:val="top"/>
              <w:rPr>
                <w:rFonts w:hint="eastAsia" w:ascii="宋体" w:hAnsi="宋体" w:cs="宋体"/>
                <w:color w:val="auto"/>
                <w:szCs w:val="21"/>
                <w:highlight w:val="none"/>
              </w:rPr>
            </w:pPr>
            <w:r>
              <w:rPr>
                <w:rFonts w:hint="eastAsia"/>
                <w:color w:val="auto"/>
                <w:highlight w:val="none"/>
              </w:rPr>
              <w:t>防护: IP66</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网络摄像机（半球）</w:t>
            </w:r>
          </w:p>
        </w:tc>
        <w:tc>
          <w:tcPr>
            <w:tcW w:w="2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numPr>
                <w:ilvl w:val="0"/>
                <w:numId w:val="44"/>
              </w:numPr>
              <w:rPr>
                <w:rFonts w:hint="eastAsia"/>
                <w:color w:val="auto"/>
                <w:highlight w:val="none"/>
              </w:rPr>
            </w:pPr>
            <w:r>
              <w:rPr>
                <w:rFonts w:hint="eastAsia"/>
                <w:color w:val="auto"/>
                <w:highlight w:val="none"/>
              </w:rPr>
              <w:t>支持Smart侦测：10项事件检测，1项异常检测</w:t>
            </w:r>
          </w:p>
          <w:p>
            <w:pPr>
              <w:numPr>
                <w:ilvl w:val="0"/>
                <w:numId w:val="44"/>
              </w:numPr>
              <w:rPr>
                <w:rFonts w:hint="eastAsia"/>
                <w:color w:val="auto"/>
                <w:highlight w:val="none"/>
              </w:rPr>
            </w:pPr>
            <w:r>
              <w:rPr>
                <w:rFonts w:hint="eastAsia"/>
                <w:color w:val="auto"/>
                <w:highlight w:val="none"/>
              </w:rPr>
              <w:t>最低照度: 彩色：0.005 Lux @（F1.2，AGC ON)），黑白：0 Lux with IR</w:t>
            </w:r>
          </w:p>
          <w:p>
            <w:pPr>
              <w:numPr>
                <w:ilvl w:val="0"/>
                <w:numId w:val="44"/>
              </w:numPr>
              <w:rPr>
                <w:rFonts w:hint="eastAsia"/>
                <w:color w:val="auto"/>
                <w:highlight w:val="none"/>
              </w:rPr>
            </w:pPr>
            <w:r>
              <w:rPr>
                <w:rFonts w:hint="eastAsia"/>
                <w:color w:val="auto"/>
                <w:highlight w:val="none"/>
              </w:rPr>
              <w:t>宽动态: 120 dB</w:t>
            </w:r>
          </w:p>
          <w:p>
            <w:pPr>
              <w:numPr>
                <w:ilvl w:val="0"/>
                <w:numId w:val="44"/>
              </w:numPr>
              <w:rPr>
                <w:rFonts w:hint="eastAsia"/>
                <w:color w:val="auto"/>
                <w:highlight w:val="none"/>
              </w:rPr>
            </w:pPr>
            <w:r>
              <w:rPr>
                <w:rFonts w:hint="eastAsia"/>
                <w:color w:val="auto"/>
                <w:highlight w:val="none"/>
              </w:rPr>
              <w:t xml:space="preserve">调节角度: 水平：0°~360°，垂直：0°~75°，旋转：0°~360° </w:t>
            </w:r>
          </w:p>
          <w:p>
            <w:pPr>
              <w:numPr>
                <w:ilvl w:val="0"/>
                <w:numId w:val="44"/>
              </w:numPr>
              <w:rPr>
                <w:rFonts w:hint="eastAsia"/>
                <w:color w:val="auto"/>
                <w:highlight w:val="none"/>
              </w:rPr>
            </w:pPr>
            <w:r>
              <w:rPr>
                <w:rFonts w:hint="eastAsia"/>
                <w:color w:val="auto"/>
                <w:highlight w:val="none"/>
              </w:rPr>
              <w:t xml:space="preserve">焦距&amp;视场角:  </w:t>
            </w:r>
            <w:r>
              <w:rPr>
                <w:rFonts w:hint="eastAsia"/>
                <w:color w:val="auto"/>
                <w:highlight w:val="none"/>
              </w:rPr>
              <w:br w:type="textWrapping"/>
            </w:r>
            <w:r>
              <w:rPr>
                <w:rFonts w:hint="eastAsia"/>
                <w:color w:val="auto"/>
                <w:highlight w:val="none"/>
              </w:rPr>
              <w:t>2.8 mm，水平视场角：97°，垂直视场角：52.3°，对角线视场角：114.3°</w:t>
            </w:r>
            <w:r>
              <w:rPr>
                <w:rFonts w:hint="eastAsia"/>
                <w:color w:val="auto"/>
                <w:highlight w:val="none"/>
              </w:rPr>
              <w:br w:type="textWrapping"/>
            </w:r>
            <w:r>
              <w:rPr>
                <w:rFonts w:hint="eastAsia"/>
                <w:color w:val="auto"/>
                <w:highlight w:val="none"/>
              </w:rPr>
              <w:t>4 mm，水平视场角：78.8°，垂直视场角：40.5°，对角线视场角：93.9°</w:t>
            </w:r>
            <w:r>
              <w:rPr>
                <w:rFonts w:hint="eastAsia"/>
                <w:color w:val="auto"/>
                <w:highlight w:val="none"/>
              </w:rPr>
              <w:br w:type="textWrapping"/>
            </w:r>
            <w:r>
              <w:rPr>
                <w:rFonts w:hint="eastAsia"/>
                <w:color w:val="auto"/>
                <w:highlight w:val="none"/>
              </w:rPr>
              <w:t>6 mm，水平视场角：49.1°，垂直视场角：26.3°，对角线视场角：57.2°</w:t>
            </w:r>
            <w:r>
              <w:rPr>
                <w:rFonts w:hint="eastAsia"/>
                <w:color w:val="auto"/>
                <w:highlight w:val="none"/>
              </w:rPr>
              <w:br w:type="textWrapping"/>
            </w:r>
            <w:r>
              <w:rPr>
                <w:rFonts w:hint="eastAsia"/>
                <w:color w:val="auto"/>
                <w:highlight w:val="none"/>
              </w:rPr>
              <w:t>8 mm，水平视场角：37.5°，垂直视场角：20.7°，对角线视场角：43.3°</w:t>
            </w:r>
          </w:p>
          <w:p>
            <w:pPr>
              <w:numPr>
                <w:ilvl w:val="0"/>
                <w:numId w:val="44"/>
              </w:numPr>
              <w:rPr>
                <w:rFonts w:hint="eastAsia"/>
                <w:color w:val="auto"/>
                <w:highlight w:val="none"/>
              </w:rPr>
            </w:pPr>
            <w:r>
              <w:rPr>
                <w:rFonts w:hint="eastAsia"/>
                <w:color w:val="auto"/>
                <w:highlight w:val="none"/>
              </w:rPr>
              <w:t>补光灯类型: 红外灯</w:t>
            </w:r>
          </w:p>
          <w:p>
            <w:pPr>
              <w:numPr>
                <w:ilvl w:val="0"/>
                <w:numId w:val="44"/>
              </w:numPr>
              <w:rPr>
                <w:rFonts w:hint="eastAsia"/>
                <w:color w:val="auto"/>
                <w:highlight w:val="none"/>
              </w:rPr>
            </w:pPr>
            <w:r>
              <w:rPr>
                <w:rFonts w:hint="eastAsia"/>
                <w:color w:val="auto"/>
                <w:highlight w:val="none"/>
              </w:rPr>
              <w:t>补光距离: 最远可达30 m</w:t>
            </w:r>
          </w:p>
          <w:p>
            <w:pPr>
              <w:numPr>
                <w:ilvl w:val="0"/>
                <w:numId w:val="44"/>
              </w:numPr>
              <w:rPr>
                <w:rFonts w:hint="eastAsia"/>
                <w:color w:val="auto"/>
                <w:highlight w:val="none"/>
              </w:rPr>
            </w:pPr>
            <w:r>
              <w:rPr>
                <w:rFonts w:hint="eastAsia"/>
                <w:color w:val="auto"/>
                <w:highlight w:val="none"/>
              </w:rPr>
              <w:t>波长范围: 850 nm</w:t>
            </w:r>
          </w:p>
          <w:p>
            <w:pPr>
              <w:numPr>
                <w:ilvl w:val="0"/>
                <w:numId w:val="44"/>
              </w:numPr>
              <w:rPr>
                <w:rFonts w:hint="eastAsia"/>
                <w:color w:val="auto"/>
                <w:highlight w:val="none"/>
              </w:rPr>
            </w:pPr>
            <w:r>
              <w:rPr>
                <w:rFonts w:hint="eastAsia"/>
                <w:color w:val="auto"/>
                <w:highlight w:val="none"/>
              </w:rPr>
              <w:t>防补光过曝: 支持</w:t>
            </w:r>
          </w:p>
          <w:p>
            <w:pPr>
              <w:numPr>
                <w:ilvl w:val="0"/>
                <w:numId w:val="44"/>
              </w:numPr>
              <w:rPr>
                <w:rFonts w:hint="eastAsia"/>
                <w:color w:val="auto"/>
                <w:highlight w:val="none"/>
              </w:rPr>
            </w:pPr>
            <w:r>
              <w:rPr>
                <w:rFonts w:hint="eastAsia"/>
                <w:color w:val="auto"/>
                <w:highlight w:val="none"/>
              </w:rPr>
              <w:t>最大图像尺寸: 2688 × 1520（默认2560 × 1440）</w:t>
            </w:r>
          </w:p>
          <w:p>
            <w:pPr>
              <w:numPr>
                <w:ilvl w:val="0"/>
                <w:numId w:val="44"/>
              </w:numPr>
              <w:rPr>
                <w:rFonts w:hint="eastAsia"/>
                <w:color w:val="auto"/>
                <w:highlight w:val="none"/>
              </w:rPr>
            </w:pPr>
            <w:r>
              <w:rPr>
                <w:rFonts w:hint="eastAsia"/>
                <w:color w:val="auto"/>
                <w:highlight w:val="none"/>
              </w:rPr>
              <w:t>视频压缩标准: 主码流：H.265/H.264</w:t>
            </w:r>
          </w:p>
          <w:p>
            <w:pPr>
              <w:numPr>
                <w:ilvl w:val="0"/>
                <w:numId w:val="44"/>
              </w:numPr>
              <w:rPr>
                <w:rFonts w:hint="eastAsia"/>
                <w:color w:val="auto"/>
                <w:highlight w:val="none"/>
              </w:rPr>
            </w:pPr>
            <w:r>
              <w:rPr>
                <w:rFonts w:hint="eastAsia"/>
                <w:color w:val="auto"/>
                <w:highlight w:val="none"/>
              </w:rPr>
              <w:t>网络存储: 支持NAS（NFS，SMB/CIFS均支持）</w:t>
            </w:r>
          </w:p>
          <w:p>
            <w:pPr>
              <w:numPr>
                <w:ilvl w:val="0"/>
                <w:numId w:val="44"/>
              </w:numPr>
              <w:rPr>
                <w:rFonts w:hint="eastAsia"/>
                <w:color w:val="auto"/>
                <w:highlight w:val="none"/>
              </w:rPr>
            </w:pPr>
            <w:r>
              <w:rPr>
                <w:rFonts w:hint="eastAsia"/>
                <w:color w:val="auto"/>
                <w:highlight w:val="none"/>
              </w:rPr>
              <w:t>音频:1个内置麦克风</w:t>
            </w:r>
          </w:p>
          <w:p>
            <w:pPr>
              <w:numPr>
                <w:ilvl w:val="0"/>
                <w:numId w:val="44"/>
              </w:numPr>
              <w:rPr>
                <w:rFonts w:hint="eastAsia"/>
                <w:color w:val="auto"/>
                <w:highlight w:val="none"/>
              </w:rPr>
            </w:pPr>
            <w:r>
              <w:rPr>
                <w:rFonts w:hint="eastAsia"/>
                <w:color w:val="auto"/>
                <w:highlight w:val="none"/>
              </w:rPr>
              <w:t>网络:1个RJ45 10 M/100 M自适应以太网口</w:t>
            </w:r>
          </w:p>
          <w:p>
            <w:pPr>
              <w:numPr>
                <w:ilvl w:val="0"/>
                <w:numId w:val="44"/>
              </w:numPr>
              <w:rPr>
                <w:rFonts w:hint="eastAsia"/>
                <w:color w:val="auto"/>
                <w:highlight w:val="none"/>
              </w:rPr>
            </w:pPr>
            <w:r>
              <w:rPr>
                <w:rFonts w:hint="eastAsia"/>
                <w:color w:val="auto"/>
                <w:highlight w:val="none"/>
              </w:rPr>
              <w:t>存储温湿度: -30 ℃~60 ℃，湿度小于95%（无凝结）</w:t>
            </w:r>
          </w:p>
          <w:p>
            <w:pPr>
              <w:numPr>
                <w:ilvl w:val="0"/>
                <w:numId w:val="44"/>
              </w:numPr>
              <w:rPr>
                <w:rFonts w:hint="eastAsia"/>
                <w:color w:val="auto"/>
                <w:highlight w:val="none"/>
              </w:rPr>
            </w:pPr>
            <w:r>
              <w:rPr>
                <w:rFonts w:hint="eastAsia"/>
                <w:color w:val="auto"/>
                <w:highlight w:val="none"/>
              </w:rPr>
              <w:t>启动和工作温湿度: -30 ℃~60 ℃，湿度小于95%（无凝结）</w:t>
            </w:r>
          </w:p>
          <w:p>
            <w:pPr>
              <w:numPr>
                <w:ilvl w:val="0"/>
                <w:numId w:val="44"/>
              </w:numPr>
              <w:rPr>
                <w:rFonts w:hint="eastAsia"/>
                <w:color w:val="auto"/>
                <w:highlight w:val="none"/>
              </w:rPr>
            </w:pPr>
            <w:r>
              <w:rPr>
                <w:rFonts w:hint="eastAsia"/>
                <w:color w:val="auto"/>
                <w:highlight w:val="none"/>
              </w:rPr>
              <w:t>供电方式: DC：12 V ± 25%，支持防反接保护；PoE：802.3af，Class 3</w:t>
            </w:r>
          </w:p>
          <w:p>
            <w:pPr>
              <w:numPr>
                <w:ilvl w:val="0"/>
                <w:numId w:val="44"/>
              </w:numPr>
              <w:rPr>
                <w:rFonts w:hint="eastAsia"/>
                <w:color w:val="auto"/>
                <w:highlight w:val="none"/>
              </w:rPr>
            </w:pPr>
            <w:r>
              <w:rPr>
                <w:rFonts w:hint="eastAsia"/>
                <w:color w:val="auto"/>
                <w:highlight w:val="none"/>
              </w:rPr>
              <w:t>电流及功耗: DC： 12 V，0.41 A，最大功耗：5 W；PoE：802.3af，36 V~57 V，0.18 A ~0.11 A，最大功耗：6.5 W</w:t>
            </w:r>
          </w:p>
          <w:p>
            <w:pPr>
              <w:numPr>
                <w:ilvl w:val="0"/>
                <w:numId w:val="44"/>
              </w:numPr>
              <w:rPr>
                <w:rFonts w:hint="eastAsia"/>
                <w:color w:val="auto"/>
                <w:highlight w:val="none"/>
              </w:rPr>
            </w:pPr>
            <w:r>
              <w:rPr>
                <w:rFonts w:hint="eastAsia"/>
                <w:color w:val="auto"/>
                <w:highlight w:val="none"/>
              </w:rPr>
              <w:t>电源接口类型: Ø5.5 mm圆口</w:t>
            </w:r>
          </w:p>
          <w:p>
            <w:pPr>
              <w:numPr>
                <w:ilvl w:val="0"/>
                <w:numId w:val="44"/>
              </w:numPr>
              <w:rPr>
                <w:rFonts w:hint="eastAsia"/>
                <w:color w:val="auto"/>
                <w:highlight w:val="none"/>
              </w:rPr>
            </w:pPr>
            <w:r>
              <w:rPr>
                <w:rFonts w:hint="eastAsia"/>
                <w:color w:val="auto"/>
                <w:highlight w:val="none"/>
              </w:rPr>
              <w:t>产品尺寸: Ø127.3 ×96.8 mm</w:t>
            </w:r>
          </w:p>
          <w:p>
            <w:pPr>
              <w:widowControl/>
              <w:jc w:val="left"/>
              <w:textAlignment w:val="top"/>
              <w:rPr>
                <w:rFonts w:hint="eastAsia" w:ascii="宋体" w:hAnsi="宋体" w:cs="宋体"/>
                <w:color w:val="auto"/>
                <w:szCs w:val="21"/>
                <w:highlight w:val="none"/>
              </w:rPr>
            </w:pPr>
            <w:r>
              <w:rPr>
                <w:rFonts w:hint="eastAsia"/>
                <w:color w:val="auto"/>
                <w:highlight w:val="none"/>
              </w:rPr>
              <w:t>防护: IP66</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摄像机支架</w:t>
            </w:r>
          </w:p>
        </w:tc>
        <w:tc>
          <w:tcPr>
            <w:tcW w:w="2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numPr>
                <w:ilvl w:val="0"/>
                <w:numId w:val="45"/>
              </w:numPr>
              <w:rPr>
                <w:rFonts w:hint="eastAsia"/>
                <w:color w:val="auto"/>
                <w:highlight w:val="none"/>
              </w:rPr>
            </w:pPr>
            <w:r>
              <w:rPr>
                <w:rFonts w:hint="eastAsia"/>
                <w:color w:val="auto"/>
                <w:highlight w:val="none"/>
              </w:rPr>
              <w:t xml:space="preserve">适用范围 适合枪型、筒型、一体型摄像机壁装 </w:t>
            </w:r>
          </w:p>
          <w:p>
            <w:pPr>
              <w:numPr>
                <w:ilvl w:val="0"/>
                <w:numId w:val="45"/>
              </w:numPr>
              <w:rPr>
                <w:rFonts w:hint="eastAsia"/>
                <w:color w:val="auto"/>
                <w:highlight w:val="none"/>
              </w:rPr>
            </w:pPr>
            <w:r>
              <w:rPr>
                <w:rFonts w:hint="eastAsia"/>
                <w:color w:val="auto"/>
                <w:highlight w:val="none"/>
              </w:rPr>
              <w:t xml:space="preserve">材料 铝合金 </w:t>
            </w:r>
          </w:p>
          <w:p>
            <w:pPr>
              <w:numPr>
                <w:ilvl w:val="0"/>
                <w:numId w:val="45"/>
              </w:numPr>
              <w:rPr>
                <w:rFonts w:hint="eastAsia"/>
                <w:color w:val="auto"/>
                <w:highlight w:val="none"/>
              </w:rPr>
            </w:pPr>
            <w:r>
              <w:rPr>
                <w:rFonts w:hint="eastAsia"/>
                <w:color w:val="auto"/>
                <w:highlight w:val="none"/>
              </w:rPr>
              <w:t xml:space="preserve">调整角度 水平：360°，垂直：-45°~45° </w:t>
            </w:r>
          </w:p>
          <w:p>
            <w:pPr>
              <w:numPr>
                <w:ilvl w:val="0"/>
                <w:numId w:val="45"/>
              </w:numPr>
              <w:rPr>
                <w:rFonts w:hint="eastAsia"/>
                <w:color w:val="auto"/>
                <w:highlight w:val="none"/>
              </w:rPr>
            </w:pPr>
            <w:r>
              <w:rPr>
                <w:rFonts w:hint="eastAsia"/>
                <w:color w:val="auto"/>
                <w:highlight w:val="none"/>
              </w:rPr>
              <w:t xml:space="preserve">尺寸 70×97.1×173.4mm </w:t>
            </w:r>
          </w:p>
          <w:p>
            <w:pPr>
              <w:numPr>
                <w:ilvl w:val="0"/>
                <w:numId w:val="45"/>
              </w:numPr>
              <w:rPr>
                <w:rFonts w:hint="eastAsia" w:ascii="宋体" w:hAnsi="宋体" w:cs="宋体"/>
                <w:color w:val="auto"/>
                <w:szCs w:val="21"/>
                <w:highlight w:val="none"/>
              </w:rPr>
            </w:pPr>
            <w:r>
              <w:rPr>
                <w:rFonts w:hint="eastAsia"/>
                <w:color w:val="auto"/>
                <w:highlight w:val="none"/>
              </w:rPr>
              <w:t>可配支架（竖杆装）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半球支架</w:t>
            </w:r>
          </w:p>
        </w:tc>
        <w:tc>
          <w:tcPr>
            <w:tcW w:w="2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Cs w:val="21"/>
                <w:highlight w:val="none"/>
              </w:rPr>
            </w:pPr>
            <w:r>
              <w:rPr>
                <w:rFonts w:hint="eastAsia"/>
                <w:color w:val="auto"/>
                <w:highlight w:val="none"/>
              </w:rPr>
              <w:t>吊装支架</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网络存储设备</w:t>
            </w:r>
          </w:p>
        </w:tc>
        <w:tc>
          <w:tcPr>
            <w:tcW w:w="2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numPr>
                <w:ilvl w:val="0"/>
                <w:numId w:val="46"/>
              </w:numPr>
              <w:rPr>
                <w:rFonts w:hint="eastAsia"/>
                <w:color w:val="auto"/>
                <w:highlight w:val="none"/>
              </w:rPr>
            </w:pPr>
            <w:r>
              <w:rPr>
                <w:rFonts w:hint="eastAsia"/>
                <w:color w:val="auto"/>
                <w:highlight w:val="none"/>
              </w:rPr>
              <w:t xml:space="preserve">名单库比对报警（4路人脸分析比对（图片流），或1路人脸抓拍（视频流）） </w:t>
            </w:r>
            <w:r>
              <w:rPr>
                <w:rFonts w:hint="eastAsia"/>
                <w:color w:val="auto"/>
                <w:highlight w:val="none"/>
              </w:rPr>
              <w:br w:type="textWrapping"/>
            </w:r>
            <w:r>
              <w:rPr>
                <w:rFonts w:hint="eastAsia"/>
                <w:color w:val="auto"/>
                <w:highlight w:val="none"/>
              </w:rPr>
              <w:t xml:space="preserve">16个人脸名单库，总库容1万张 </w:t>
            </w:r>
          </w:p>
          <w:p>
            <w:pPr>
              <w:numPr>
                <w:ilvl w:val="0"/>
                <w:numId w:val="46"/>
              </w:numPr>
              <w:rPr>
                <w:rFonts w:hint="eastAsia"/>
                <w:color w:val="auto"/>
                <w:highlight w:val="none"/>
              </w:rPr>
            </w:pPr>
            <w:r>
              <w:rPr>
                <w:rFonts w:hint="eastAsia"/>
                <w:color w:val="auto"/>
                <w:highlight w:val="none"/>
              </w:rPr>
              <w:t>支持陌生人报警</w:t>
            </w:r>
          </w:p>
          <w:p>
            <w:pPr>
              <w:numPr>
                <w:ilvl w:val="0"/>
                <w:numId w:val="46"/>
              </w:numPr>
              <w:rPr>
                <w:rFonts w:hint="eastAsia"/>
                <w:color w:val="auto"/>
                <w:highlight w:val="none"/>
              </w:rPr>
            </w:pPr>
            <w:r>
              <w:rPr>
                <w:rFonts w:hint="eastAsia"/>
                <w:color w:val="auto"/>
                <w:highlight w:val="none"/>
              </w:rPr>
              <w:t>支持人脸1V1比对</w:t>
            </w:r>
          </w:p>
          <w:p>
            <w:pPr>
              <w:numPr>
                <w:ilvl w:val="0"/>
                <w:numId w:val="46"/>
              </w:numPr>
              <w:rPr>
                <w:rFonts w:hint="eastAsia"/>
                <w:color w:val="auto"/>
                <w:highlight w:val="none"/>
              </w:rPr>
            </w:pPr>
            <w:r>
              <w:rPr>
                <w:rFonts w:hint="eastAsia"/>
                <w:color w:val="auto"/>
                <w:highlight w:val="none"/>
              </w:rPr>
              <w:t>支持以脸搜脸、按姓名检索、按属性检索</w:t>
            </w:r>
          </w:p>
          <w:p>
            <w:pPr>
              <w:numPr>
                <w:ilvl w:val="0"/>
                <w:numId w:val="46"/>
              </w:numPr>
              <w:rPr>
                <w:rFonts w:hint="eastAsia"/>
                <w:color w:val="auto"/>
                <w:highlight w:val="none"/>
              </w:rPr>
            </w:pPr>
            <w:r>
              <w:rPr>
                <w:rFonts w:hint="eastAsia"/>
                <w:color w:val="auto"/>
                <w:highlight w:val="none"/>
              </w:rPr>
              <w:t>支持人脸属性识别</w:t>
            </w:r>
          </w:p>
          <w:p>
            <w:pPr>
              <w:numPr>
                <w:ilvl w:val="0"/>
                <w:numId w:val="46"/>
              </w:numPr>
              <w:rPr>
                <w:rFonts w:hint="eastAsia"/>
                <w:color w:val="auto"/>
                <w:highlight w:val="none"/>
              </w:rPr>
            </w:pPr>
            <w:r>
              <w:rPr>
                <w:rFonts w:hint="eastAsia"/>
                <w:color w:val="auto"/>
                <w:highlight w:val="none"/>
              </w:rPr>
              <w:t>支持人脸评分功能</w:t>
            </w:r>
          </w:p>
          <w:p>
            <w:pPr>
              <w:numPr>
                <w:ilvl w:val="0"/>
                <w:numId w:val="46"/>
              </w:numPr>
              <w:rPr>
                <w:rFonts w:hint="eastAsia"/>
                <w:color w:val="auto"/>
                <w:highlight w:val="none"/>
              </w:rPr>
            </w:pPr>
            <w:r>
              <w:rPr>
                <w:rFonts w:hint="eastAsia"/>
                <w:color w:val="auto"/>
                <w:highlight w:val="none"/>
              </w:rPr>
              <w:t>支持接入混合抓拍事件</w:t>
            </w:r>
          </w:p>
          <w:p>
            <w:pPr>
              <w:numPr>
                <w:ilvl w:val="0"/>
                <w:numId w:val="46"/>
              </w:numPr>
              <w:rPr>
                <w:rFonts w:hint="eastAsia"/>
                <w:color w:val="auto"/>
                <w:highlight w:val="none"/>
              </w:rPr>
            </w:pPr>
            <w:r>
              <w:rPr>
                <w:rFonts w:hint="eastAsia"/>
                <w:color w:val="auto"/>
                <w:highlight w:val="none"/>
              </w:rPr>
              <w:t>支持热成像接入、存储、报警。</w:t>
            </w:r>
          </w:p>
          <w:p>
            <w:pPr>
              <w:numPr>
                <w:ilvl w:val="0"/>
                <w:numId w:val="46"/>
              </w:numPr>
              <w:rPr>
                <w:rFonts w:hint="eastAsia"/>
                <w:color w:val="auto"/>
                <w:highlight w:val="none"/>
              </w:rPr>
            </w:pPr>
            <w:r>
              <w:rPr>
                <w:rFonts w:hint="eastAsia"/>
                <w:color w:val="auto"/>
                <w:highlight w:val="none"/>
              </w:rPr>
              <w:t>支持区域关注度相机：支持区域关注度联动方式：区域人数检测、停留时长检测报警</w:t>
            </w:r>
          </w:p>
          <w:p>
            <w:pPr>
              <w:numPr>
                <w:ilvl w:val="0"/>
                <w:numId w:val="46"/>
              </w:numPr>
              <w:rPr>
                <w:rFonts w:hint="eastAsia"/>
                <w:color w:val="auto"/>
                <w:highlight w:val="none"/>
              </w:rPr>
            </w:pPr>
            <w:r>
              <w:rPr>
                <w:rFonts w:hint="eastAsia"/>
                <w:color w:val="auto"/>
                <w:highlight w:val="none"/>
              </w:rPr>
              <w:t>支持接入多个客流相机，合并统计客流数据</w:t>
            </w:r>
            <w:r>
              <w:rPr>
                <w:rFonts w:hint="eastAsia"/>
                <w:color w:val="auto"/>
                <w:highlight w:val="none"/>
              </w:rPr>
              <w:br w:type="textWrapping"/>
            </w:r>
          </w:p>
          <w:p>
            <w:pPr>
              <w:numPr>
                <w:ilvl w:val="0"/>
                <w:numId w:val="46"/>
              </w:numPr>
              <w:rPr>
                <w:rFonts w:hint="eastAsia"/>
                <w:color w:val="auto"/>
                <w:highlight w:val="none"/>
              </w:rPr>
            </w:pPr>
            <w:r>
              <w:rPr>
                <w:rFonts w:hint="eastAsia"/>
                <w:color w:val="auto"/>
                <w:highlight w:val="none"/>
              </w:rPr>
              <w:t>硬件规格：</w:t>
            </w:r>
          </w:p>
          <w:p>
            <w:pPr>
              <w:rPr>
                <w:rFonts w:hint="eastAsia"/>
                <w:color w:val="auto"/>
                <w:highlight w:val="none"/>
              </w:rPr>
            </w:pPr>
            <w:r>
              <w:rPr>
                <w:rFonts w:hint="eastAsia"/>
                <w:color w:val="auto"/>
                <w:highlight w:val="none"/>
              </w:rPr>
              <w:t>2U标准机架式</w:t>
            </w:r>
          </w:p>
          <w:p>
            <w:pPr>
              <w:rPr>
                <w:rFonts w:hint="eastAsia"/>
                <w:color w:val="auto"/>
                <w:highlight w:val="none"/>
              </w:rPr>
            </w:pPr>
            <w:r>
              <w:rPr>
                <w:rFonts w:hint="eastAsia"/>
                <w:color w:val="auto"/>
                <w:highlight w:val="none"/>
              </w:rPr>
              <w:t>2个HDMI，2个VGA</w:t>
            </w:r>
          </w:p>
          <w:p>
            <w:pPr>
              <w:rPr>
                <w:rFonts w:hint="eastAsia"/>
                <w:color w:val="auto"/>
                <w:highlight w:val="none"/>
              </w:rPr>
            </w:pPr>
            <w:r>
              <w:rPr>
                <w:rFonts w:hint="eastAsia"/>
                <w:color w:val="auto"/>
                <w:highlight w:val="none"/>
              </w:rPr>
              <w:t>HDMI1和VGA1同源，HDMI2和VGA2同源，组间异源已内置8块4T盘 2个千兆网口</w:t>
            </w:r>
            <w:r>
              <w:rPr>
                <w:rFonts w:hint="eastAsia"/>
                <w:color w:val="auto"/>
                <w:highlight w:val="none"/>
              </w:rPr>
              <w:br w:type="textWrapping"/>
            </w:r>
            <w:r>
              <w:rPr>
                <w:rFonts w:hint="eastAsia"/>
                <w:color w:val="auto"/>
                <w:highlight w:val="none"/>
              </w:rPr>
              <w:t>2个USB2.0接口、1个USB3.0接口 1个eSATA接口</w:t>
            </w:r>
          </w:p>
          <w:p>
            <w:pPr>
              <w:rPr>
                <w:rFonts w:hint="eastAsia"/>
                <w:color w:val="auto"/>
                <w:highlight w:val="none"/>
              </w:rPr>
            </w:pPr>
            <w:r>
              <w:rPr>
                <w:rFonts w:hint="eastAsia"/>
                <w:color w:val="auto"/>
                <w:highlight w:val="none"/>
              </w:rPr>
              <w:t>报警IO：16进4出（选配16进8出）</w:t>
            </w:r>
          </w:p>
          <w:p>
            <w:pPr>
              <w:numPr>
                <w:ilvl w:val="0"/>
                <w:numId w:val="46"/>
              </w:numPr>
              <w:rPr>
                <w:rFonts w:hint="eastAsia"/>
                <w:color w:val="auto"/>
                <w:highlight w:val="none"/>
              </w:rPr>
            </w:pPr>
            <w:r>
              <w:rPr>
                <w:rFonts w:hint="eastAsia"/>
                <w:color w:val="auto"/>
                <w:highlight w:val="none"/>
              </w:rPr>
              <w:t>软件性能：</w:t>
            </w:r>
          </w:p>
          <w:p>
            <w:pPr>
              <w:rPr>
                <w:rFonts w:hint="eastAsia"/>
                <w:color w:val="auto"/>
                <w:highlight w:val="none"/>
              </w:rPr>
            </w:pPr>
            <w:r>
              <w:rPr>
                <w:rFonts w:hint="eastAsia"/>
                <w:color w:val="auto"/>
                <w:highlight w:val="none"/>
              </w:rPr>
              <w:t>输入带宽：256Mbps</w:t>
            </w:r>
          </w:p>
          <w:p>
            <w:pPr>
              <w:rPr>
                <w:rFonts w:hint="eastAsia" w:ascii="宋体" w:hAnsi="宋体" w:cs="宋体"/>
                <w:color w:val="auto"/>
                <w:szCs w:val="21"/>
                <w:highlight w:val="none"/>
              </w:rPr>
            </w:pPr>
            <w:r>
              <w:rPr>
                <w:rFonts w:hint="eastAsia"/>
                <w:color w:val="auto"/>
                <w:highlight w:val="none"/>
              </w:rPr>
              <w:t>32路H.264、H.265混合接入</w:t>
            </w:r>
            <w:r>
              <w:rPr>
                <w:rFonts w:hint="eastAsia"/>
                <w:color w:val="auto"/>
                <w:highlight w:val="none"/>
              </w:rPr>
              <w:br w:type="textWrapping"/>
            </w:r>
            <w:r>
              <w:rPr>
                <w:rFonts w:hint="eastAsia"/>
                <w:color w:val="auto"/>
                <w:highlight w:val="none"/>
              </w:rPr>
              <w:t>最大支持8×1080P解码</w:t>
            </w:r>
            <w:r>
              <w:rPr>
                <w:rFonts w:hint="eastAsia"/>
                <w:color w:val="auto"/>
                <w:highlight w:val="none"/>
              </w:rPr>
              <w:br w:type="textWrapping"/>
            </w:r>
            <w:r>
              <w:rPr>
                <w:rFonts w:hint="eastAsia"/>
                <w:color w:val="auto"/>
                <w:highlight w:val="none"/>
              </w:rPr>
              <w:t>支持H.265、H.264解码</w:t>
            </w:r>
            <w:r>
              <w:rPr>
                <w:rFonts w:hint="eastAsia"/>
                <w:color w:val="auto"/>
                <w:highlight w:val="none"/>
              </w:rPr>
              <w:br w:type="textWrapping"/>
            </w:r>
            <w:r>
              <w:rPr>
                <w:rFonts w:hint="eastAsia"/>
                <w:color w:val="auto"/>
                <w:highlight w:val="none"/>
              </w:rPr>
              <w:t>ANR/智能检索/智能回放/车牌检索/人脸检索/热度图/客流量统计/分时段回放/超高倍速回放/双系统备份</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显示终端</w:t>
            </w:r>
          </w:p>
        </w:tc>
        <w:tc>
          <w:tcPr>
            <w:tcW w:w="2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LCD液晶显示单元； </w:t>
            </w:r>
          </w:p>
          <w:p>
            <w:pPr>
              <w:widowControl/>
              <w:numPr>
                <w:ilvl w:val="0"/>
                <w:numId w:val="47"/>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尺寸：55英寸；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分辨率：1920 × 1080@60 Hz（向下兼容）；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视角：178°(水平)/ 178°(垂直)；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响应时间：8 ms (G to G)；</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对比度：1200:1；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亮度：500cd/㎡；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物理拼缝：3.5mm；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输入接口：HDMI × 1, DVI × 1, VGA × 1, DP × 1, USB × 1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输出接口：HDMI × 1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控制接口：RS232 IN × 1, RS232 OUT × 1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可定制接口：3G SDI(输入×1、输出×1)、DP、HDbaseT、TVI(输入×1、输出×1)、网络源；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功耗：≤ 210 W；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电源要求：100～240 VAC, 50/60 Hz；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寿命：≥60000 小时；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工作温度和湿度：0℃～40℃，10%～80% RH（无冷凝水）；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外形尺寸：1213.5 (W) mm × 684.3 (H) mm × 71.74 (D) mm </w:t>
            </w:r>
          </w:p>
          <w:p>
            <w:pPr>
              <w:widowControl/>
              <w:numPr>
                <w:ilvl w:val="0"/>
                <w:numId w:val="47"/>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边框宽度：2.3mm（左/上）,1.2mm（右/下）；</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视音频线缆</w:t>
            </w:r>
          </w:p>
        </w:tc>
        <w:tc>
          <w:tcPr>
            <w:tcW w:w="2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numPr>
                <w:ilvl w:val="0"/>
                <w:numId w:val="48"/>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HDMI电缆,7m,黑色,仅限国内使用 </w:t>
            </w:r>
          </w:p>
          <w:p>
            <w:pPr>
              <w:widowControl/>
              <w:numPr>
                <w:ilvl w:val="0"/>
                <w:numId w:val="48"/>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端子镀金，耐氧化，阻抗小，信号传输更稳定。 </w:t>
            </w:r>
          </w:p>
          <w:p>
            <w:pPr>
              <w:widowControl/>
              <w:numPr>
                <w:ilvl w:val="0"/>
                <w:numId w:val="48"/>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即插即用，无需驱动程序。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环保加厚外被，耐磨不易破裂，经久耐用。 </w:t>
            </w:r>
          </w:p>
          <w:p>
            <w:pPr>
              <w:widowControl/>
              <w:numPr>
                <w:ilvl w:val="0"/>
                <w:numId w:val="48"/>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产品经过多项专业测试，有品质保证。 </w:t>
            </w:r>
          </w:p>
          <w:p>
            <w:pPr>
              <w:widowControl/>
              <w:numPr>
                <w:ilvl w:val="0"/>
                <w:numId w:val="48"/>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产品特性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接口类型：HDMI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视频版本：HDMI 1.3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支持最大分辨率：1080P 60Hz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线缆类型（音视频线）：铜缆</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鼠标</w:t>
            </w:r>
          </w:p>
        </w:tc>
        <w:tc>
          <w:tcPr>
            <w:tcW w:w="2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无线鼠标</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交换机</w:t>
            </w:r>
          </w:p>
        </w:tc>
        <w:tc>
          <w:tcPr>
            <w:tcW w:w="2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numPr>
                <w:ilvl w:val="0"/>
                <w:numId w:val="49"/>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轻网管提供16个千兆PoE电口、2个千兆光口</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支持IEEE 802.3at/af标准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支持IEEE 802.3、IEEE 802.3u、IEEE 802.3x、IEEE 802.3ab、IEEE 802.3z标准</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支持iVMS-4200客户端管理</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支持APP管理</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支持安防网络拓扑管理、链路聚合、端口管理</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支持远程升级</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支持6 KV防浪涌（PoE口）</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支持PoE输出功率管理</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千兆网络接入设计</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线速转发</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存储转发交换方式</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坚固式高强度金属外壳</w:t>
            </w:r>
          </w:p>
          <w:p>
            <w:pPr>
              <w:widowControl/>
              <w:numPr>
                <w:ilvl w:val="0"/>
                <w:numId w:val="4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整机最大POE供电功率：225 W</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标准机柜</w:t>
            </w:r>
          </w:p>
        </w:tc>
        <w:tc>
          <w:tcPr>
            <w:tcW w:w="2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22U，600×800×1200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机柜</w:t>
            </w:r>
          </w:p>
        </w:tc>
        <w:tc>
          <w:tcPr>
            <w:tcW w:w="2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6U标准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超五类网线</w:t>
            </w:r>
          </w:p>
        </w:tc>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8×0.5   300米/箱</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箱</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线管</w:t>
            </w:r>
          </w:p>
        </w:tc>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Φ20mm/Φ25mm</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线槽</w:t>
            </w:r>
          </w:p>
        </w:tc>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PVC24/39</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水晶头</w:t>
            </w:r>
          </w:p>
        </w:tc>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超五类</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2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安装调试</w:t>
            </w:r>
          </w:p>
        </w:tc>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r>
              <w:rPr>
                <w:rFonts w:hint="eastAsia" w:ascii="宋体" w:hAnsi="宋体" w:cs="宋体"/>
                <w:color w:val="auto"/>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1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3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技术服务</w:t>
            </w:r>
          </w:p>
        </w:tc>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r>
              <w:rPr>
                <w:rFonts w:hint="eastAsia" w:ascii="宋体" w:hAnsi="宋体" w:cs="宋体"/>
                <w:color w:val="auto"/>
                <w:szCs w:val="21"/>
                <w:highlight w:val="none"/>
              </w:rPr>
              <w:t>/</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280" w:type="dxa"/>
        <w:tblInd w:w="-533" w:type="dxa"/>
        <w:tblLayout w:type="fixed"/>
        <w:tblCellMar>
          <w:top w:w="0" w:type="dxa"/>
          <w:left w:w="0" w:type="dxa"/>
          <w:bottom w:w="0" w:type="dxa"/>
          <w:right w:w="0" w:type="dxa"/>
        </w:tblCellMar>
      </w:tblPr>
      <w:tblGrid>
        <w:gridCol w:w="645"/>
        <w:gridCol w:w="635"/>
        <w:gridCol w:w="1135"/>
        <w:gridCol w:w="3504"/>
        <w:gridCol w:w="675"/>
        <w:gridCol w:w="600"/>
        <w:gridCol w:w="947"/>
        <w:gridCol w:w="1112"/>
        <w:gridCol w:w="27"/>
      </w:tblGrid>
      <w:tr>
        <w:tblPrEx>
          <w:tblCellMar>
            <w:top w:w="0" w:type="dxa"/>
            <w:left w:w="0" w:type="dxa"/>
            <w:bottom w:w="0" w:type="dxa"/>
            <w:right w:w="0" w:type="dxa"/>
          </w:tblCellMar>
        </w:tblPrEx>
        <w:trPr>
          <w:trHeight w:val="397" w:hRule="atLeast"/>
        </w:trPr>
        <w:tc>
          <w:tcPr>
            <w:tcW w:w="9280" w:type="dxa"/>
            <w:gridSpan w:val="9"/>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附表十四</w:t>
            </w:r>
          </w:p>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表二                        监控系统清单</w:t>
            </w: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类别</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3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技术规格</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单价(元)</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（（20支枪+20个半球））</w:t>
            </w: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网络摄像机(枪机）</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numPr>
                <w:ilvl w:val="0"/>
                <w:numId w:val="50"/>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支持Smart侦测：10项事件检测，1项异常检测</w:t>
            </w:r>
          </w:p>
          <w:p>
            <w:pPr>
              <w:widowControl/>
              <w:numPr>
                <w:ilvl w:val="0"/>
                <w:numId w:val="50"/>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最低照度: 彩色：0.005 Lux @（F1.2，AGC ON），0 Lux with IR</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宽动态: 120 dB</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焦距&amp;视场角: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2.8 mm，水平视场角：97°，垂直视场角：52.3°，对角视场角：114.3°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mm，水平视场角：78.8°，垂直视场角：40.5°，对角视场角：93.9°</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mm，水平视场角：49.1°，垂直视场角：26.3°，对角视场角：57.2°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mm，水平视场角：37.5°，垂直视场角：20.7°，对角视场角：43.3°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 mm，水平视场角：23.4°，垂直视场角：13.3°，对角视场角：26.8°</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补光距离: 最远可达30 m</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防补光过曝: 支持</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红外波长范围: 850 nm</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补光灯类型: 红外灯</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最大图像尺寸: 2688 × 1520（默认2560 × 1440）</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视频压缩标准: 主码流：H.265/H.264</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网络存储: 支持NAS（NFS，SMB/CIFS均支持）</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音频: 1个内置麦克风</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网络: 1个RJ45 10 M/100 M自适应以太网口</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启动和工作温湿度: -30 ℃~60 ℃，湿度小于95%（无凝结）</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供电方式: DC：12 V ± 25%，支持防反接保护；PoE：802.3af，Class 3</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电流及功耗: DC：12 V，0.41 A，</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最大功耗：5 W；PoE：802.3af，36 V~57 V，0.18 A~0.11 A，最大功耗：6.5 W</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电源接口类型: Ø5.5 mm圆口</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产品尺寸: 186.6 × 92.7 × 87.6 mm</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包装尺寸: 235 × 120 × 125 mm</w:t>
            </w:r>
          </w:p>
          <w:p>
            <w:pPr>
              <w:widowControl/>
              <w:numPr>
                <w:ilvl w:val="0"/>
                <w:numId w:val="39"/>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防护: IP66</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网络摄像机（半球）</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numPr>
                <w:ilvl w:val="0"/>
                <w:numId w:val="51"/>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支持Smart侦测：10项事件检测，1项异常检测</w:t>
            </w:r>
          </w:p>
          <w:p>
            <w:pPr>
              <w:widowControl/>
              <w:numPr>
                <w:ilvl w:val="0"/>
                <w:numId w:val="51"/>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最低照度: 彩色：0.005 Lux @（F1.2，AGC ON)），黑白：0 Lux with IR</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宽动态: 120 dB</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调节角度: 水平：0°~360°，垂直：0°~75°，旋转：0°~360° </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焦距&amp;视场角: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2.8 mm，水平视场角：97°，垂直视场角：52.3°，对角线视场角：114.3°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mm，水平视场角：78.8°，垂直视场角：40.5°，对角线视场角：93.9°</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 mm，水平视场角：49.1°，垂直视场角：26.3°，对角线视场角：57.2°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 mm，水平视场角：37.5°，垂直视场角：20.7°，对角线视场角：43.3°</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补光灯类型: 红外灯</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补光距离: 最远可达30 m</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波长范围: 850 nm</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防补光过曝: 支持</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最大图像尺寸: 2688 × 1520（默认2560 × 1440）</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视频压缩标准: 主码流：H.265/H.264</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网络存储: 支持NAS（NFS，SMB/CIFS均支持）</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音频:1个内置麦克风</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网络:1个RJ45 10 M/100 M自适应以太网口</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存储温湿度: -30 ℃~60 ℃，湿度小于95%（无凝结）</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启动和工作温湿度: -30 ℃~60 ℃，湿度小于95%（无凝结）</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供电方式: DC：12 V ± 25%，支持防反接保护；PoE：802.3af，Class 3</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电流及功耗: DC： 12 V，0.41 A，</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最大功耗：5 W；PoE：802.3af，36 V~57 V，0.18 A ~0.11 A，最大功耗：6.5 W</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电源接口类型: Ø5.5 mm圆口</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产品尺寸: Ø127.3 × 96.8 mm</w:t>
            </w:r>
          </w:p>
          <w:p>
            <w:pPr>
              <w:widowControl/>
              <w:numPr>
                <w:ilvl w:val="0"/>
                <w:numId w:val="50"/>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防护: IP66</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摄像机支架</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numPr>
                <w:ilvl w:val="0"/>
                <w:numId w:val="52"/>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适用范围</w:t>
            </w:r>
            <w:r>
              <w:rPr>
                <w:rStyle w:val="11"/>
                <w:rFonts w:hint="eastAsia" w:ascii="宋体" w:hAnsi="宋体" w:cs="宋体"/>
                <w:color w:val="auto"/>
                <w:sz w:val="21"/>
                <w:szCs w:val="21"/>
                <w:highlight w:val="none"/>
                <w:lang w:bidi="ar"/>
              </w:rPr>
              <w:t xml:space="preserve"> </w:t>
            </w:r>
            <w:r>
              <w:rPr>
                <w:rFonts w:hint="eastAsia" w:ascii="宋体" w:hAnsi="宋体" w:cs="宋体"/>
                <w:color w:val="auto"/>
                <w:kern w:val="0"/>
                <w:szCs w:val="21"/>
                <w:highlight w:val="none"/>
                <w:lang w:bidi="ar"/>
              </w:rPr>
              <w:t xml:space="preserve">适合枪型、筒型、一体型摄像机壁装 </w:t>
            </w:r>
          </w:p>
          <w:p>
            <w:pPr>
              <w:widowControl/>
              <w:numPr>
                <w:ilvl w:val="0"/>
                <w:numId w:val="52"/>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材料</w:t>
            </w:r>
            <w:r>
              <w:rPr>
                <w:rStyle w:val="11"/>
                <w:rFonts w:hint="eastAsia" w:ascii="宋体" w:hAnsi="宋体" w:cs="宋体"/>
                <w:color w:val="auto"/>
                <w:sz w:val="21"/>
                <w:szCs w:val="21"/>
                <w:highlight w:val="none"/>
                <w:lang w:bidi="ar"/>
              </w:rPr>
              <w:t xml:space="preserve"> </w:t>
            </w:r>
            <w:r>
              <w:rPr>
                <w:rFonts w:hint="eastAsia" w:ascii="宋体" w:hAnsi="宋体" w:cs="宋体"/>
                <w:color w:val="auto"/>
                <w:kern w:val="0"/>
                <w:szCs w:val="21"/>
                <w:highlight w:val="none"/>
                <w:lang w:bidi="ar"/>
              </w:rPr>
              <w:t xml:space="preserve">铝合金 </w:t>
            </w:r>
          </w:p>
          <w:p>
            <w:pPr>
              <w:widowControl/>
              <w:numPr>
                <w:ilvl w:val="0"/>
                <w:numId w:val="51"/>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调整角度</w:t>
            </w:r>
            <w:r>
              <w:rPr>
                <w:rStyle w:val="11"/>
                <w:rFonts w:hint="eastAsia" w:ascii="宋体" w:hAnsi="宋体" w:cs="宋体"/>
                <w:color w:val="auto"/>
                <w:sz w:val="21"/>
                <w:szCs w:val="21"/>
                <w:highlight w:val="none"/>
                <w:lang w:bidi="ar"/>
              </w:rPr>
              <w:t xml:space="preserve"> </w:t>
            </w:r>
            <w:r>
              <w:rPr>
                <w:rFonts w:hint="eastAsia" w:ascii="宋体" w:hAnsi="宋体" w:cs="宋体"/>
                <w:color w:val="auto"/>
                <w:kern w:val="0"/>
                <w:szCs w:val="21"/>
                <w:highlight w:val="none"/>
                <w:lang w:bidi="ar"/>
              </w:rPr>
              <w:t xml:space="preserve">水平：360°，垂直：-45°~45° </w:t>
            </w:r>
          </w:p>
          <w:p>
            <w:pPr>
              <w:widowControl/>
              <w:numPr>
                <w:ilvl w:val="0"/>
                <w:numId w:val="51"/>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尺寸</w:t>
            </w:r>
            <w:r>
              <w:rPr>
                <w:rStyle w:val="11"/>
                <w:rFonts w:hint="eastAsia" w:ascii="宋体" w:hAnsi="宋体" w:cs="宋体"/>
                <w:color w:val="auto"/>
                <w:sz w:val="21"/>
                <w:szCs w:val="21"/>
                <w:highlight w:val="none"/>
                <w:lang w:bidi="ar"/>
              </w:rPr>
              <w:t xml:space="preserve"> </w:t>
            </w:r>
            <w:r>
              <w:rPr>
                <w:rFonts w:hint="eastAsia" w:ascii="宋体" w:hAnsi="宋体" w:cs="宋体"/>
                <w:color w:val="auto"/>
                <w:kern w:val="0"/>
                <w:szCs w:val="21"/>
                <w:highlight w:val="none"/>
                <w:lang w:bidi="ar"/>
              </w:rPr>
              <w:t xml:space="preserve">70×97.1×173.4mm </w:t>
            </w:r>
          </w:p>
          <w:p>
            <w:pPr>
              <w:widowControl/>
              <w:numPr>
                <w:ilvl w:val="0"/>
                <w:numId w:val="51"/>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可配支架</w:t>
            </w:r>
            <w:r>
              <w:rPr>
                <w:rStyle w:val="11"/>
                <w:rFonts w:hint="eastAsia" w:ascii="宋体" w:hAnsi="宋体" w:cs="宋体"/>
                <w:color w:val="auto"/>
                <w:sz w:val="21"/>
                <w:szCs w:val="21"/>
                <w:highlight w:val="none"/>
                <w:lang w:bidi="ar"/>
              </w:rPr>
              <w:t xml:space="preserve"> </w:t>
            </w:r>
            <w:r>
              <w:rPr>
                <w:rFonts w:hint="eastAsia" w:ascii="宋体" w:hAnsi="宋体" w:cs="宋体"/>
                <w:color w:val="auto"/>
                <w:kern w:val="0"/>
                <w:szCs w:val="21"/>
                <w:highlight w:val="none"/>
                <w:lang w:bidi="ar"/>
              </w:rPr>
              <w:t>竖杆装</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半球支架</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吊装支架</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网络存储设备</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numPr>
                <w:ilvl w:val="0"/>
                <w:numId w:val="53"/>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名单库比对报警（4路人脸分析比对（图片流），或1路人脸抓拍（视频流））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16个人脸名单库，总库容1万张 (平均15KB/张)</w:t>
            </w:r>
          </w:p>
          <w:p>
            <w:pPr>
              <w:widowControl/>
              <w:numPr>
                <w:ilvl w:val="0"/>
                <w:numId w:val="53"/>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支持陌生人报警</w:t>
            </w:r>
          </w:p>
          <w:p>
            <w:pPr>
              <w:widowControl/>
              <w:numPr>
                <w:ilvl w:val="0"/>
                <w:numId w:val="53"/>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支持人脸1V1比对</w:t>
            </w:r>
          </w:p>
          <w:p>
            <w:pPr>
              <w:widowControl/>
              <w:numPr>
                <w:ilvl w:val="0"/>
                <w:numId w:val="53"/>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支持以脸搜脸、按姓名检索、按属性检索</w:t>
            </w:r>
          </w:p>
          <w:p>
            <w:pPr>
              <w:widowControl/>
              <w:numPr>
                <w:ilvl w:val="0"/>
                <w:numId w:val="53"/>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支持人脸属性识别</w:t>
            </w:r>
          </w:p>
          <w:p>
            <w:pPr>
              <w:widowControl/>
              <w:numPr>
                <w:ilvl w:val="0"/>
                <w:numId w:val="53"/>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支持人脸评分功能</w:t>
            </w:r>
          </w:p>
          <w:p>
            <w:pPr>
              <w:widowControl/>
              <w:numPr>
                <w:ilvl w:val="0"/>
                <w:numId w:val="53"/>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支持接入混合抓拍事件</w:t>
            </w:r>
          </w:p>
          <w:p>
            <w:pPr>
              <w:widowControl/>
              <w:numPr>
                <w:ilvl w:val="0"/>
                <w:numId w:val="53"/>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支持热成像接入、存储、报警</w:t>
            </w:r>
          </w:p>
          <w:p>
            <w:pPr>
              <w:widowControl/>
              <w:numPr>
                <w:ilvl w:val="0"/>
                <w:numId w:val="53"/>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支持区域关注度相机：支持区域</w:t>
            </w:r>
          </w:p>
          <w:p>
            <w:pPr>
              <w:widowControl/>
              <w:numPr>
                <w:ilvl w:val="0"/>
                <w:numId w:val="53"/>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注度联动方式：区域人数检测、停留时长检测报警</w:t>
            </w:r>
          </w:p>
          <w:p>
            <w:pPr>
              <w:widowControl/>
              <w:numPr>
                <w:ilvl w:val="0"/>
                <w:numId w:val="53"/>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支持接入多个客流相机，合并统计客流数据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硬件规格：</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2U标准机架式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2个HDMI，2个VGA,HDMI+VGA组内同源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已内置8块8T硬盘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2个千兆网口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2个USB2.0接口、1个USB3.0接口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1个eSATA接口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支持RAID0、1、5、10，支持全局热备盘</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报警IO：16进4出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软件性能：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输入带宽：320M，输出带宽：256M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开启RAID后，输入带宽：200M，输出带宽：200M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64路H.264、H.265混合接入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最大支持16×1080P解码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支持H.265、H.264解码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整机热备/ANR/智能检索/智能回放/车牌检索/人脸检索/热度图/客流量统计/分时段回放/超高倍速回放/双系统备份</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显示终端</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numPr>
                <w:ilvl w:val="0"/>
                <w:numId w:val="54"/>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LCD液晶显示单元；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尺寸：≥55英寸；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分辨率：不小于1920 × 1080@60 Hz（向下兼容）；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视角：178°(水平)/ 178°(垂直)；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响应时间：8 ms (G to G)；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对比度：1200:1；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亮度：500cd/㎡；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物理拼缝：3.5mm；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输入接口：HDMI × 1, DVI × 1, VGA × 1, DP × 1, USB × 1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输出接口：HDMI × 1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控制接口：RS232 IN × 1, RS232 OUT × 1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可定制接口：3G SDI(输入×1、输出×1)、DP、HDbaseT、TVI(输入×1、输出×1)、网络源；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功耗：≤ 210 W；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电源要求：100～240 VAC, 50/60 Hz；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寿命：≥60000 小时；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工作温度和湿度：0℃～40℃，10%～80% RH（无冷凝水）； </w:t>
            </w:r>
          </w:p>
          <w:p>
            <w:pPr>
              <w:widowControl/>
              <w:numPr>
                <w:ilvl w:val="0"/>
                <w:numId w:val="54"/>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边框宽度：2.3mm（左/上）,1.2mm（右/下）；</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视音频线缆</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numPr>
                <w:ilvl w:val="0"/>
                <w:numId w:val="55"/>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HDMI电缆,7m,黑色,仅限国内使用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端子镀金，耐氧化，阻抗小，信号传输更稳定。 </w:t>
            </w:r>
          </w:p>
          <w:p>
            <w:pPr>
              <w:widowControl/>
              <w:numPr>
                <w:ilvl w:val="0"/>
                <w:numId w:val="55"/>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即插即用，无需驱动程序。 </w:t>
            </w:r>
          </w:p>
          <w:p>
            <w:pPr>
              <w:widowControl/>
              <w:numPr>
                <w:ilvl w:val="0"/>
                <w:numId w:val="55"/>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环保加厚外被，耐磨不易破裂，经久耐用。 </w:t>
            </w:r>
          </w:p>
          <w:p>
            <w:pPr>
              <w:widowControl/>
              <w:numPr>
                <w:ilvl w:val="0"/>
                <w:numId w:val="55"/>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产品经过多项专业测试，有品质保证。 </w:t>
            </w:r>
          </w:p>
          <w:p>
            <w:pPr>
              <w:widowControl/>
              <w:numPr>
                <w:ilvl w:val="0"/>
                <w:numId w:val="55"/>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产品特性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接口类型：HDMI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视频版本：HDMI 1.3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支持最大分辨率：1080P 60Hz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线缆类型（音视频线）：铜缆</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鼠标</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无线鼠标</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交换机</w:t>
            </w:r>
          </w:p>
        </w:tc>
        <w:tc>
          <w:tcPr>
            <w:tcW w:w="3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numPr>
                <w:ilvl w:val="0"/>
                <w:numId w:val="56"/>
              </w:numPr>
              <w:jc w:val="left"/>
              <w:textAlignment w:val="top"/>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轻网管提供24个千兆PoE电口、2个千兆光口</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支持IEEE 802.3at/af标准</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支持IEEE 802.3、IEEE 802.3u、IEEE 802.3x、IEEE 802.3ab、IEEE 802.3z标准</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支持iVMS-4200客户端管理</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支持APP管理</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支持安防网络拓扑管理、链路聚合、端口管理</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支持远程升级</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支持6 KV防浪涌（PoE口）</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支持PoE输出功率管理</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千兆网络接入设计</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线速转发</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存储转发交换方式</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坚固式高强度金属外壳</w:t>
            </w:r>
          </w:p>
          <w:p>
            <w:pPr>
              <w:widowControl/>
              <w:numPr>
                <w:ilvl w:val="0"/>
                <w:numId w:val="56"/>
              </w:numPr>
              <w:jc w:val="left"/>
              <w:textAlignment w:val="top"/>
              <w:rPr>
                <w:rFonts w:hint="eastAsia" w:ascii="宋体" w:hAnsi="宋体" w:cs="宋体"/>
                <w:color w:val="auto"/>
                <w:szCs w:val="21"/>
                <w:highlight w:val="none"/>
              </w:rPr>
            </w:pPr>
            <w:r>
              <w:rPr>
                <w:rFonts w:hint="eastAsia" w:ascii="宋体" w:hAnsi="宋体" w:cs="宋体"/>
                <w:color w:val="auto"/>
                <w:kern w:val="0"/>
                <w:szCs w:val="21"/>
                <w:highlight w:val="none"/>
                <w:lang w:bidi="ar"/>
              </w:rPr>
              <w:t>整机最大POE供电功率：370 W</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标准机柜</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22U，600×800×1200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机柜</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6U标准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超五类网线</w:t>
            </w:r>
          </w:p>
        </w:tc>
        <w:tc>
          <w:tcPr>
            <w:tcW w:w="3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8×0.5   300米/箱</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箱</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线管</w:t>
            </w:r>
          </w:p>
        </w:tc>
        <w:tc>
          <w:tcPr>
            <w:tcW w:w="3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Φ20mm/Φ25mm</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线槽</w:t>
            </w:r>
          </w:p>
        </w:tc>
        <w:tc>
          <w:tcPr>
            <w:tcW w:w="3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PVC24/39</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水晶头</w:t>
            </w:r>
          </w:p>
        </w:tc>
        <w:tc>
          <w:tcPr>
            <w:tcW w:w="3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超五类</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盒</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417"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6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安装调试</w:t>
            </w:r>
          </w:p>
        </w:tc>
        <w:tc>
          <w:tcPr>
            <w:tcW w:w="3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r>
              <w:rPr>
                <w:rFonts w:hint="eastAsia" w:ascii="宋体" w:hAnsi="宋体" w:cs="宋体"/>
                <w:color w:val="auto"/>
                <w:szCs w:val="21"/>
                <w:highlight w:val="none"/>
              </w:rPr>
              <w:t>/</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gridAfter w:val="1"/>
          <w:wAfter w:w="27" w:type="dxa"/>
          <w:trHeight w:val="397"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6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技术服务</w:t>
            </w:r>
          </w:p>
        </w:tc>
        <w:tc>
          <w:tcPr>
            <w:tcW w:w="35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r>
              <w:rPr>
                <w:rFonts w:hint="eastAsia" w:ascii="宋体" w:hAnsi="宋体" w:cs="宋体"/>
                <w:color w:val="auto"/>
                <w:szCs w:val="21"/>
                <w:highlight w:val="none"/>
              </w:rPr>
              <w:t>/</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6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343" w:type="dxa"/>
        <w:tblInd w:w="-680" w:type="dxa"/>
        <w:tblLayout w:type="fixed"/>
        <w:tblCellMar>
          <w:top w:w="0" w:type="dxa"/>
          <w:left w:w="0" w:type="dxa"/>
          <w:bottom w:w="0" w:type="dxa"/>
          <w:right w:w="0" w:type="dxa"/>
        </w:tblCellMar>
      </w:tblPr>
      <w:tblGrid>
        <w:gridCol w:w="810"/>
        <w:gridCol w:w="1389"/>
        <w:gridCol w:w="3622"/>
        <w:gridCol w:w="812"/>
        <w:gridCol w:w="837"/>
        <w:gridCol w:w="825"/>
        <w:gridCol w:w="1048"/>
      </w:tblGrid>
      <w:tr>
        <w:tblPrEx>
          <w:tblCellMar>
            <w:top w:w="0" w:type="dxa"/>
            <w:left w:w="0" w:type="dxa"/>
            <w:bottom w:w="0" w:type="dxa"/>
            <w:right w:w="0" w:type="dxa"/>
          </w:tblCellMar>
        </w:tblPrEx>
        <w:trPr>
          <w:trHeight w:val="397" w:hRule="atLeast"/>
        </w:trPr>
        <w:tc>
          <w:tcPr>
            <w:tcW w:w="9343" w:type="dxa"/>
            <w:gridSpan w:val="7"/>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附表十五：</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广播系统设备明细表</w:t>
            </w: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设备名称</w:t>
            </w:r>
          </w:p>
        </w:tc>
        <w:tc>
          <w:tcPr>
            <w:tcW w:w="3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单价（元）</w:t>
            </w: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r>
      <w:tr>
        <w:tblPrEx>
          <w:tblCellMar>
            <w:top w:w="0" w:type="dxa"/>
            <w:left w:w="0" w:type="dxa"/>
            <w:bottom w:w="0" w:type="dxa"/>
            <w:right w:w="0" w:type="dxa"/>
          </w:tblCellMar>
        </w:tblPrEx>
        <w:trPr>
          <w:trHeight w:val="397" w:hRule="atLeast"/>
        </w:trPr>
        <w:tc>
          <w:tcPr>
            <w:tcW w:w="9343"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一、控制中心标准配置设备</w:t>
            </w: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中央广播服务器</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57"/>
              </w:numPr>
              <w:jc w:val="left"/>
              <w:textAlignment w:val="center"/>
              <w:rPr>
                <w:rFonts w:hint="eastAsia" w:ascii="宋体" w:hAnsi="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cs="宋体"/>
                <w:color w:val="auto"/>
                <w:kern w:val="0"/>
                <w:szCs w:val="21"/>
                <w:highlight w:val="none"/>
                <w:lang w:bidi="ar"/>
              </w:rPr>
              <w:t xml:space="preserve"> 10寸大屏操作界面,全机无机械式按键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直观实时显示各终端当前工作状</w:t>
            </w:r>
          </w:p>
          <w:p>
            <w:pPr>
              <w:widowControl/>
              <w:numPr>
                <w:ilvl w:val="0"/>
                <w:numId w:val="5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无限分区矩阵，随时对任一终端进行任意分区，不改动路线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.自动寻址，对任一终端或任一区域进行单独广播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.终端音量独立连续可调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.话筒可独立设置对终端矩阵内任意区域、任意终端讲话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.话筒可叠加其他音源，也可独立讲话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.任意增减教室或办公室播放点数量，不改动设备及线路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.智能切换远程寻址优先讲话系统输入，保证校长实时指挥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.智能切换紧急广播输入，确保突发事件顺利处置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0</w:t>
            </w:r>
            <w:r>
              <w:rPr>
                <w:rFonts w:hint="eastAsia" w:ascii="宋体" w:hAnsi="宋体" w:cs="宋体"/>
                <w:color w:val="auto"/>
                <w:kern w:val="0"/>
                <w:szCs w:val="21"/>
                <w:highlight w:val="none"/>
                <w:lang w:bidi="ar"/>
              </w:rPr>
              <w:t>.预设对特定区域的定时广播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.单一工作点支持10分钟多曲连播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.最大歌曲存储数量：999</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.独特的抗干扰设计、独立离线功能，任一终端故障不影响系统工作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14</w:t>
            </w:r>
            <w:r>
              <w:rPr>
                <w:rFonts w:hint="eastAsia" w:ascii="宋体" w:hAnsi="宋体" w:cs="宋体"/>
                <w:color w:val="auto"/>
                <w:kern w:val="0"/>
                <w:szCs w:val="21"/>
                <w:highlight w:val="none"/>
                <w:lang w:bidi="ar"/>
              </w:rPr>
              <w:t>.差分通讯方式，误码率小于兆分之一</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15</w:t>
            </w:r>
            <w:r>
              <w:rPr>
                <w:rFonts w:hint="eastAsia" w:ascii="宋体" w:hAnsi="宋体" w:cs="宋体"/>
                <w:color w:val="auto"/>
                <w:kern w:val="0"/>
                <w:szCs w:val="21"/>
                <w:highlight w:val="none"/>
                <w:lang w:bidi="ar"/>
              </w:rPr>
              <w:t>.单线通讯距离：≥2KM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16</w:t>
            </w:r>
            <w:r>
              <w:rPr>
                <w:rFonts w:hint="eastAsia" w:ascii="宋体" w:hAnsi="宋体" w:cs="宋体"/>
                <w:color w:val="auto"/>
                <w:kern w:val="0"/>
                <w:szCs w:val="21"/>
                <w:highlight w:val="none"/>
                <w:lang w:bidi="ar"/>
              </w:rPr>
              <w:t>.最大终端数：253个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17</w:t>
            </w:r>
            <w:r>
              <w:rPr>
                <w:rFonts w:hint="eastAsia" w:ascii="宋体" w:hAnsi="宋体" w:cs="宋体"/>
                <w:color w:val="auto"/>
                <w:kern w:val="0"/>
                <w:szCs w:val="21"/>
                <w:highlight w:val="none"/>
                <w:lang w:bidi="ar"/>
              </w:rPr>
              <w:t>.监听独立输出，音量独立可调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18</w:t>
            </w:r>
            <w:r>
              <w:rPr>
                <w:rFonts w:hint="eastAsia" w:ascii="宋体" w:hAnsi="宋体" w:cs="宋体"/>
                <w:color w:val="auto"/>
                <w:kern w:val="0"/>
                <w:szCs w:val="21"/>
                <w:highlight w:val="none"/>
                <w:lang w:bidi="ar"/>
              </w:rPr>
              <w:t>. 智能控制遥控多路音源合并播放机工作，实现U盘的遥控、定时播放、手动播放多功能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19</w:t>
            </w:r>
            <w:r>
              <w:rPr>
                <w:rFonts w:hint="eastAsia" w:ascii="宋体" w:hAnsi="宋体" w:cs="宋体"/>
                <w:color w:val="auto"/>
                <w:kern w:val="0"/>
                <w:szCs w:val="21"/>
                <w:highlight w:val="none"/>
                <w:lang w:bidi="ar"/>
              </w:rPr>
              <w:t>.有两个种类话筒输入口，一种是分组及对点讲话输入口（中央广播服务器正面），另一种是即时讲话话筒输入口（中央广播服务器背面）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val="en-US" w:eastAsia="zh-CN" w:bidi="ar"/>
              </w:rPr>
              <w:t>0</w:t>
            </w:r>
            <w:r>
              <w:rPr>
                <w:rFonts w:hint="eastAsia" w:ascii="宋体" w:hAnsi="宋体" w:cs="宋体"/>
                <w:color w:val="auto"/>
                <w:kern w:val="0"/>
                <w:szCs w:val="21"/>
                <w:highlight w:val="none"/>
                <w:lang w:bidi="ar"/>
              </w:rPr>
              <w:t>.产品通过3C认证</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数控广播软件</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 软件已写入中央广播服务器及各个终端设备中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 软件包带有中央广播服务器核心管理软件、定时编程软件、远程分控管理软件、紧急广播插入软件、远程寻址讲插入软件等，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 集合整套系统的数据编译、运算及指令生成、发送、执行、结果检测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 标准的模块安装方式，支持多点多次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 采用嵌入式系统作为主要架构，避免病毒攻击</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智能电源系统切换管理器</w:t>
            </w:r>
          </w:p>
        </w:tc>
        <w:tc>
          <w:tcPr>
            <w:tcW w:w="362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1.智能管理整套广播系统电源开闭时间，提高广播系统安全性和可靠性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2.防雷击电路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3.分时序开关广播系统电源，避免设备同时开关的大电流伤害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4.定时自动控制和手动控制兼容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5.控制次数： 120次/天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6.日时间误差：＜1S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7.最大开关电流：25A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8.电源输出端口：9个</w:t>
            </w:r>
          </w:p>
        </w:tc>
        <w:tc>
          <w:tcPr>
            <w:tcW w:w="812"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遥控多路音源合并播放机</w:t>
            </w:r>
          </w:p>
        </w:tc>
        <w:tc>
          <w:tcPr>
            <w:tcW w:w="362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1.带远距离遥控功能，遥控距离大于50米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2.支持TF卡和U盘播放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3.遥控A路选曲、播放，停止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4.受中央广播服务器指令控制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5.四路U盘同时独立播放，互不串音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6.四路独立开关、独立音量控制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7.四路外接音源线路输入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8.外接音源与U盘播放独立随意切换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9.外接音源输入电压：1V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10.四路音源输出，完美匹配中央广播服务器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11.满足四个年级同时听力训练、测试</w:t>
            </w:r>
          </w:p>
        </w:tc>
        <w:tc>
          <w:tcPr>
            <w:tcW w:w="812"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公共场地解码功放机</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1.已安装嵌入式解码软件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2.接受、解码、执行中央广播服务器的指令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3.输出功率：360W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4.输出电平:110V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5.独立音量、音调控制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6.频响：80Hz～14KHz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7.最大噪声电平≤1V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8.输入输出兼用网络线接口：3个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9.备用广播控制输入端：1个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10.音频输入接口：2个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11.音频输出接口：2个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12.节点功耗小于1W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13..高节点传输速度，寻址时间小于1s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14.一台中央广播服务器可接33台公共场地解码功放机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15.地址码各自独立、每台公共场地解码功放机都可独立选播、讲话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16.产品通过3C认证</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343"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二、终端标准配置设备</w:t>
            </w: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多址教室终端机</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1.靠近教室安装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2.解码、功放一体化</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3.接受、解码、执行中央广播服务器的指令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4.控制音量，并放大音频信号，推动相关教室音箱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5.每台多址教室终端机提供8个地址码；连接的教室可单独寻址广播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6.解码功放电路模块化设计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7.解码功放模块可随意增减，对应配接多个教室音箱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8.兼容所有解码功放模块</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解码功放模块</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1.已安装嵌入式解码软件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2.接受、解码、执行中央广播服务器指令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3.模块化设计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4.自带独特终端码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5.独立音量控制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6.地址码各自独立生成终端号，每台音箱可独立选播、讲话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7.特殊的指令接收设计，不通过交换机分配信号，降低故障率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8.根据中央广播服务器指令，智能控制工作电源，安全又省电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9.频响范围：80Hz～14KHz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10.最大噪声电平≤0.2V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11.输出功率：65W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12.高节点传输速度，寻址时间小于1s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13.在任一多址教室终端机通用</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高保真教室专用音箱</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1.壁挂式，木质箱体，外形线条流畅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2.采用分频设计，声音辐射角度大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3.额定输出功率：15W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4.内置低音喇叭6.5吋，高音喇叭3吋各一个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5.灵敏度：90dB±3dB</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高保真壁挂音箱</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1.木质箱体，壁挂式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2.带线间变压器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3.采用分频设计，声音辐射角度大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4.采用专用音箱布及专用定制喇叭，音质纯真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5.额定输出功率：15W，峰值功率65W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6.高低音喇叭各一个，中低音喇叭：6.5寸，高音喇叭：3寸</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7.频响范围：80Hz～14KHz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8.灵敏度：90dB±3dB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9.定压（电压）： 110V</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公共场地高保真防水音柱</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1.全天候设计，选用防水单元，室内外均宜，寿命长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2.灵敏度高，声音清晰、明亮，高保真度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3.额定功率60W，8吋低音喇叭，高音号角喇叭各一个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4.专用安装支架，安全可靠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5.工作电压70/100V，多个配接端子，适应不同场合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6.频率响应  80HZ-16KHz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7.灵敏度  91dB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8.输入电压:COM  70V 110V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9.尺寸：230×250×430mm</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343"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三、远程指挥设备</w:t>
            </w: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远程寻址优先讲话系统</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1.一键切入学校智能广播系统，随时对任意区域(全校、教室、操场、各个年级）和任意终端（任一个班级，任一个办公室）播放资料或讲话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2.优先权限，工作时广播系统其它功能暂停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.随时切入广播系统讲话、播放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.独立对所有终端进行寻址，任意编组，方便校长、主任按各自需要操作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.远程寻址优先讲话系统与中央广播服务器的编组互不干扰，各自灵活设置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.无限分区，随时对任一终端进行任意分区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.自动寻址，对任一终端或任一区域进行单独广播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.自带鹅颈式电容驻极体话筒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9</w:t>
            </w:r>
            <w:r>
              <w:rPr>
                <w:rFonts w:hint="eastAsia" w:ascii="宋体" w:hAnsi="宋体" w:cs="宋体"/>
                <w:color w:val="auto"/>
                <w:kern w:val="0"/>
                <w:szCs w:val="21"/>
                <w:highlight w:val="none"/>
                <w:lang w:bidi="ar"/>
              </w:rPr>
              <w:t>.音频输入：1路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0</w:t>
            </w:r>
            <w:r>
              <w:rPr>
                <w:rFonts w:hint="eastAsia" w:ascii="宋体" w:hAnsi="宋体" w:cs="宋体"/>
                <w:color w:val="auto"/>
                <w:kern w:val="0"/>
                <w:szCs w:val="21"/>
                <w:highlight w:val="none"/>
                <w:lang w:bidi="ar"/>
              </w:rPr>
              <w:t>.外接话筒输入：1路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.网线输入口：1个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.含前置放大，可自行调整音量、音调</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.工作电压：220VAC 50Hz</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远程寻址软件</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1.写入远程寻址优先讲话系统中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2.远程自带寻址，独立于中央广播服务器的编组方式，具有优先级，工作时广播其他功能暂停</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343"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四、线材辅料及其他</w:t>
            </w: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室外音频线</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国标，单股铜芯线截面积1.0-1.5mm²平行线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连接公共场地解码功放机至高保真室外防水音柱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连接运动场大功率区域独立控制主机至高保真室外防水音柱</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室内音频线</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国标，多股铜芯线截面积0.75-1.0mm²平行线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连接多址教室终端机至高保真教室专用音箱或教师减负无线接收音箱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连接大功率区域独立控制主机至多址教室终端机或壁挂音箱</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连接考场备用大功率系统切换机至多址教室终端机</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电源线</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国标，多股铜芯线截面积1.0mm²平行线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连接智能电源系统切换管理器至多址教室终端机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连接智能电源系统切换管理器至教师减负无线接收音箱</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超五类网线</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超五类</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连接中央广播服务器至公共场地解码功放机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连接中央广播服务器至远程寻址优先讲话系统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连接中央广播服务器至多址教室终端机</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箱</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线管、线槽</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PVC39线槽、24线槽、4分线管、6分线管等；</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五金材料</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RJ45水晶头、钢钉、钢线、吊钩、锣丝、线管弯头、管码、电工胶布等</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安装调试</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含综合布线、软件调试、设备安装调试、设备运输等</w:t>
            </w:r>
          </w:p>
        </w:tc>
        <w:tc>
          <w:tcPr>
            <w:tcW w:w="8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技术服务</w:t>
            </w:r>
          </w:p>
        </w:tc>
        <w:tc>
          <w:tcPr>
            <w:tcW w:w="3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保修服务、技术咨询、培训等 </w:t>
            </w:r>
          </w:p>
        </w:tc>
        <w:tc>
          <w:tcPr>
            <w:tcW w:w="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858" w:type="dxa"/>
        <w:tblInd w:w="-578" w:type="dxa"/>
        <w:tblLayout w:type="fixed"/>
        <w:tblCellMar>
          <w:top w:w="0" w:type="dxa"/>
          <w:left w:w="0" w:type="dxa"/>
          <w:bottom w:w="0" w:type="dxa"/>
          <w:right w:w="0" w:type="dxa"/>
        </w:tblCellMar>
      </w:tblPr>
      <w:tblGrid>
        <w:gridCol w:w="810"/>
        <w:gridCol w:w="1680"/>
        <w:gridCol w:w="1545"/>
        <w:gridCol w:w="2307"/>
        <w:gridCol w:w="638"/>
        <w:gridCol w:w="638"/>
        <w:gridCol w:w="638"/>
        <w:gridCol w:w="787"/>
        <w:gridCol w:w="815"/>
      </w:tblGrid>
      <w:tr>
        <w:tblPrEx>
          <w:tblCellMar>
            <w:top w:w="0" w:type="dxa"/>
            <w:left w:w="0" w:type="dxa"/>
            <w:bottom w:w="0" w:type="dxa"/>
            <w:right w:w="0" w:type="dxa"/>
          </w:tblCellMar>
        </w:tblPrEx>
        <w:trPr>
          <w:trHeight w:val="958" w:hRule="atLeast"/>
        </w:trPr>
        <w:tc>
          <w:tcPr>
            <w:tcW w:w="9858"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附表十六-（厨房设备-1）</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CellMar>
            <w:top w:w="0" w:type="dxa"/>
            <w:left w:w="0" w:type="dxa"/>
            <w:bottom w:w="0" w:type="dxa"/>
            <w:right w:w="0" w:type="dxa"/>
          </w:tblCellMar>
        </w:tblPrEx>
        <w:trPr>
          <w:trHeight w:val="1018"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lang w:eastAsia="zh-CN"/>
              </w:rPr>
            </w:pPr>
            <w:r>
              <w:rPr>
                <w:rFonts w:hint="eastAsia" w:ascii="宋体" w:hAnsi="宋体" w:cs="宋体"/>
                <w:b/>
                <w:color w:val="auto"/>
                <w:kern w:val="0"/>
                <w:szCs w:val="21"/>
                <w:highlight w:val="none"/>
                <w:lang w:bidi="ar"/>
              </w:rPr>
              <w:t>尺寸</w:t>
            </w:r>
            <w:r>
              <w:rPr>
                <w:rFonts w:hint="eastAsia" w:ascii="宋体" w:hAnsi="宋体" w:cs="宋体"/>
                <w:b/>
                <w:color w:val="auto"/>
                <w:kern w:val="0"/>
                <w:szCs w:val="21"/>
                <w:highlight w:val="none"/>
                <w:lang w:eastAsia="zh-CN" w:bidi="ar"/>
              </w:rPr>
              <w:t>（</w:t>
            </w:r>
            <w:r>
              <w:rPr>
                <w:rFonts w:hint="eastAsia" w:ascii="宋体" w:hAnsi="宋体" w:cs="宋体"/>
                <w:b/>
                <w:color w:val="auto"/>
                <w:kern w:val="0"/>
                <w:szCs w:val="21"/>
                <w:highlight w:val="none"/>
                <w:lang w:val="en-US" w:eastAsia="zh-CN" w:bidi="ar"/>
              </w:rPr>
              <w:t>mm</w:t>
            </w:r>
            <w:r>
              <w:rPr>
                <w:rFonts w:hint="eastAsia" w:ascii="宋体" w:hAnsi="宋体" w:cs="宋体"/>
                <w:b/>
                <w:color w:val="auto"/>
                <w:kern w:val="0"/>
                <w:szCs w:val="21"/>
                <w:highlight w:val="none"/>
                <w:lang w:eastAsia="zh-CN" w:bidi="ar"/>
              </w:rPr>
              <w:t>）</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2001"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二层餐车</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900×500×900</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5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w:t>
            </w:r>
          </w:p>
          <w:p>
            <w:pPr>
              <w:widowControl/>
              <w:numPr>
                <w:ilvl w:val="0"/>
                <w:numId w:val="5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台面厚度1.0mm，下层板厚度1.0mm；</w:t>
            </w:r>
          </w:p>
          <w:p>
            <w:pPr>
              <w:widowControl/>
              <w:numPr>
                <w:ilvl w:val="0"/>
                <w:numId w:val="5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脚管采用Ф48×1.0mm厚不锈钢圆管；</w:t>
            </w:r>
          </w:p>
          <w:p>
            <w:pPr>
              <w:widowControl/>
              <w:numPr>
                <w:ilvl w:val="0"/>
                <w:numId w:val="5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配静音万向轮，带刹车</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371"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热风循环双门不锈钢门消毒柜</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5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面板材质：不锈钢内外胆，整体发泡。</w:t>
            </w:r>
          </w:p>
          <w:p>
            <w:pPr>
              <w:widowControl/>
              <w:numPr>
                <w:ilvl w:val="0"/>
                <w:numId w:val="5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消毒方式：高温消毒热风循环。</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659"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1100×1200×(800+400)</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电子元器件；</w:t>
            </w:r>
          </w:p>
          <w:p>
            <w:pPr>
              <w:widowControl/>
              <w:numPr>
                <w:ilvl w:val="0"/>
                <w:numId w:val="6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LED显示屏； </w:t>
            </w:r>
          </w:p>
          <w:p>
            <w:pPr>
              <w:widowControl/>
              <w:numPr>
                <w:ilvl w:val="0"/>
                <w:numId w:val="6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九档火力调节；</w:t>
            </w:r>
          </w:p>
          <w:p>
            <w:pPr>
              <w:widowControl/>
              <w:numPr>
                <w:ilvl w:val="0"/>
                <w:numId w:val="6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大铁锅厚度 3mm，材质#430； </w:t>
            </w:r>
          </w:p>
          <w:p>
            <w:pPr>
              <w:widowControl/>
              <w:numPr>
                <w:ilvl w:val="0"/>
                <w:numId w:val="6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炉面厚度 1.5mm,其他部分 厚度1.2mm； </w:t>
            </w:r>
          </w:p>
          <w:p>
            <w:pPr>
              <w:widowControl/>
              <w:numPr>
                <w:ilvl w:val="0"/>
                <w:numId w:val="6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后台远程38种 故障诊断； </w:t>
            </w:r>
          </w:p>
          <w:p>
            <w:pPr>
              <w:widowControl/>
              <w:numPr>
                <w:ilvl w:val="0"/>
                <w:numId w:val="6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已纳入政采系统备案；380V/25KW</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330"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六门高身雪柜</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1820×700×1938</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1"/>
              </w:num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不锈钢板材内外胆制成，冷藏温度8℃～-10，冷冻温度0℃～-15℃，环保无氟制冷，无凝霜。蒸发器为铜管，凝聚器为铜管铝箔翘片式加风机散热。底部装轮子。</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596"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双门蒸饭车(电热)</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1450×630×1560</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选用SUS304优质不锈钢板制作，内胆δ=1.0mm，外封板δ=1.0mm，插槽δ=1.2mm，水箱自动进水，配优质耐高温材料及密封条。 </w:t>
            </w:r>
          </w:p>
          <w:p>
            <w:pPr>
              <w:widowControl/>
              <w:numPr>
                <w:ilvl w:val="0"/>
                <w:numId w:val="6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电压：380V  功率：24KW</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026"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1.电压:220V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2.温度:0~10℃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3.容积:110L</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906"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1.电压:220V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2.功率:30W</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161"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1.额定功率：35W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2.覆盖面积：15-25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3.额定电压：220V-50HZ</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756"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单头汤炉</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65×73×50×70</w:t>
            </w:r>
          </w:p>
        </w:tc>
        <w:tc>
          <w:tcPr>
            <w:tcW w:w="23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1.电压：380V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2.功率: 6000W 8000W 10000W 12000W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平面灶</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028"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532" w:type="dxa"/>
            <w:gridSpan w:val="3"/>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780" w:type="dxa"/>
        <w:tblInd w:w="-595" w:type="dxa"/>
        <w:tblLayout w:type="fixed"/>
        <w:tblCellMar>
          <w:top w:w="0" w:type="dxa"/>
          <w:left w:w="0" w:type="dxa"/>
          <w:bottom w:w="0" w:type="dxa"/>
          <w:right w:w="0" w:type="dxa"/>
        </w:tblCellMar>
      </w:tblPr>
      <w:tblGrid>
        <w:gridCol w:w="703"/>
        <w:gridCol w:w="1378"/>
        <w:gridCol w:w="1255"/>
        <w:gridCol w:w="3708"/>
        <w:gridCol w:w="566"/>
        <w:gridCol w:w="566"/>
        <w:gridCol w:w="479"/>
        <w:gridCol w:w="535"/>
        <w:gridCol w:w="590"/>
      </w:tblGrid>
      <w:tr>
        <w:tblPrEx>
          <w:tblCellMar>
            <w:top w:w="0" w:type="dxa"/>
            <w:left w:w="0" w:type="dxa"/>
            <w:bottom w:w="0" w:type="dxa"/>
            <w:right w:w="0" w:type="dxa"/>
          </w:tblCellMar>
        </w:tblPrEx>
        <w:trPr>
          <w:trHeight w:val="397" w:hRule="atLeast"/>
        </w:trPr>
        <w:tc>
          <w:tcPr>
            <w:tcW w:w="978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附表十六-（厨房设备-2）</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szCs w:val="21"/>
                <w:highlight w:val="none"/>
                <w:lang w:val="en-US" w:eastAsia="zh-CN"/>
              </w:rPr>
            </w:pPr>
            <w:r>
              <w:rPr>
                <w:rFonts w:hint="eastAsia" w:ascii="宋体" w:hAnsi="宋体" w:cs="宋体"/>
                <w:b/>
                <w:color w:val="auto"/>
                <w:kern w:val="0"/>
                <w:szCs w:val="21"/>
                <w:highlight w:val="none"/>
                <w:lang w:bidi="ar"/>
              </w:rPr>
              <w:t>尺寸</w:t>
            </w:r>
            <w:r>
              <w:rPr>
                <w:rFonts w:hint="eastAsia" w:ascii="宋体" w:hAnsi="宋体" w:cs="宋体"/>
                <w:b/>
                <w:color w:val="auto"/>
                <w:kern w:val="0"/>
                <w:szCs w:val="21"/>
                <w:highlight w:val="none"/>
                <w:lang w:val="en-US" w:eastAsia="zh-CN" w:bidi="ar"/>
              </w:rPr>
              <w:t>(mm)</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风幕机</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1500×150×200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贯流式强力送风轻松在室内外之间形成一道隐形的风幕墙。</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风幕机</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1200×150×200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1、贯流式强力送风轻松在室内外之间形成一道隐形的风幕墙。</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1000×700×800+150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w:t>
            </w:r>
          </w:p>
          <w:p>
            <w:pPr>
              <w:widowControl/>
              <w:numPr>
                <w:ilvl w:val="0"/>
                <w:numId w:val="6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台面厚度1.0mm，内衬15mm防水机制板并用1.0mm厚不锈钢板折成加强筋加固；脚管采用38×25×1.0mm厚不锈钢方管；</w:t>
            </w:r>
          </w:p>
          <w:p>
            <w:pPr>
              <w:widowControl/>
              <w:numPr>
                <w:ilvl w:val="0"/>
                <w:numId w:val="6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米面架</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1500×600×150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整体采用201不锈钢制作，厚度1.0mm；</w:t>
            </w:r>
          </w:p>
          <w:p>
            <w:pPr>
              <w:widowControl/>
              <w:numPr>
                <w:ilvl w:val="0"/>
                <w:numId w:val="6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6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6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1200×700×800+150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w:t>
            </w:r>
          </w:p>
          <w:p>
            <w:pPr>
              <w:widowControl/>
              <w:numPr>
                <w:ilvl w:val="0"/>
                <w:numId w:val="6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6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6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双温四门高身柜</w:t>
            </w:r>
          </w:p>
        </w:tc>
        <w:tc>
          <w:tcPr>
            <w:tcW w:w="12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1220×700×1938</w:t>
            </w:r>
          </w:p>
        </w:tc>
        <w:tc>
          <w:tcPr>
            <w:tcW w:w="37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不锈钢板材内外胆制成，冷藏温度8℃～-10，冷冻温度0℃～-15℃，环保无氟制冷，无凝霜。蒸发器为铜管，凝聚器为铜管铝箔翘片式加风机散热。底部装轮子。</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三星水池</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1800×700×800+150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整体采用201不锈钢制作，台面厚1.0mm；</w:t>
            </w:r>
          </w:p>
          <w:p>
            <w:pPr>
              <w:widowControl/>
              <w:numPr>
                <w:ilvl w:val="0"/>
                <w:numId w:val="6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双星水池</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1200×700×800+150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整体采用201不锈钢制作，台面厚1.0mm；</w:t>
            </w:r>
          </w:p>
          <w:p>
            <w:pPr>
              <w:widowControl/>
              <w:numPr>
                <w:ilvl w:val="0"/>
                <w:numId w:val="6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900×700×800+150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w:t>
            </w:r>
          </w:p>
          <w:p>
            <w:pPr>
              <w:widowControl/>
              <w:numPr>
                <w:ilvl w:val="0"/>
                <w:numId w:val="6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6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6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炉拼台</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400×1100×800+450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6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优质201#不锈钢磨砂板，面板1.0mm、侧板1.0mm；</w:t>
            </w:r>
          </w:p>
          <w:p>
            <w:pPr>
              <w:widowControl/>
              <w:numPr>
                <w:ilvl w:val="0"/>
                <w:numId w:val="6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不锈钢后挡炉背板；横通采用￠25×1.0mm不锈钢管连接，立管采用￠38×1.0mm不锈钢管连可调节高度子弹脚。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电磁单头单尾小炒炉</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1200×1100×800+450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电压功率：380V/15KW，三相四线；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赠品：配1个19"炒锅；</w:t>
            </w:r>
          </w:p>
          <w:p>
            <w:pPr>
              <w:widowControl/>
              <w:numPr>
                <w:ilvl w:val="0"/>
                <w:numId w:val="7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保修期：整机保修2年，档位开关质保一年，水龙头、微晶面板不保修；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材质：全201不锈钢机身；微晶板直径 400mm，加热直径320mm，五档火力把手调节；</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电热一体汤炉</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尺寸(mm):1000×1100×(800+400)</w:t>
            </w:r>
          </w:p>
          <w:p>
            <w:pPr>
              <w:widowControl/>
              <w:numPr>
                <w:ilvl w:val="0"/>
                <w:numId w:val="7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电压:380V</w:t>
            </w:r>
          </w:p>
          <w:p>
            <w:pPr>
              <w:widowControl/>
              <w:numPr>
                <w:ilvl w:val="0"/>
                <w:numId w:val="7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功率:20KW</w:t>
            </w:r>
          </w:p>
          <w:p>
            <w:pPr>
              <w:widowControl/>
              <w:numPr>
                <w:ilvl w:val="0"/>
                <w:numId w:val="7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锅直径:800mm</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不锈钢封墙钢</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5800×10×1200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1.采用优质201/1.0不锈钢磨砂板，δ=1.2mm。</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640×120×260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工作方式：粘捕式</w:t>
            </w:r>
          </w:p>
          <w:p>
            <w:pPr>
              <w:widowControl/>
              <w:numPr>
                <w:ilvl w:val="0"/>
                <w:numId w:val="7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额定功率：35W</w:t>
            </w:r>
          </w:p>
          <w:p>
            <w:pPr>
              <w:widowControl/>
              <w:numPr>
                <w:ilvl w:val="0"/>
                <w:numId w:val="7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7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7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功率:30W</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二层餐车</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900×500×900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7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台面厚度1.0mm，下层板厚度1.0mm；</w:t>
            </w:r>
          </w:p>
          <w:p>
            <w:pPr>
              <w:widowControl/>
              <w:numPr>
                <w:ilvl w:val="0"/>
                <w:numId w:val="7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脚管采用Ф48×1.0mm厚不锈钢圆管；</w:t>
            </w:r>
          </w:p>
          <w:p>
            <w:pPr>
              <w:widowControl/>
              <w:numPr>
                <w:ilvl w:val="0"/>
                <w:numId w:val="7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配静音万向轮，带刹车</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7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温度:0~10℃</w:t>
            </w:r>
          </w:p>
          <w:p>
            <w:pPr>
              <w:widowControl/>
              <w:numPr>
                <w:ilvl w:val="0"/>
                <w:numId w:val="7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容积:110L</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7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7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7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双星洗手盆</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900×450×300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7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w:t>
            </w:r>
          </w:p>
          <w:p>
            <w:pPr>
              <w:widowControl/>
              <w:numPr>
                <w:ilvl w:val="0"/>
                <w:numId w:val="7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星盆斗尺寸：305×400×145mm；</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四层平板货架</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1500×500×1600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整体采用201不锈钢制作，平板厚度1.0mm；</w:t>
            </w:r>
          </w:p>
          <w:p>
            <w:pPr>
              <w:widowControl/>
              <w:numPr>
                <w:ilvl w:val="0"/>
                <w:numId w:val="7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7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1200×500×1600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7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7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7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7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5800×1200×500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优质不锈钢制造；</w:t>
            </w:r>
          </w:p>
          <w:p>
            <w:pPr>
              <w:widowControl/>
              <w:numPr>
                <w:ilvl w:val="0"/>
                <w:numId w:val="8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壳体面板201厚度1.0mm，加强筋1.2mm；</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单通移门碗柜</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1200×500×1800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8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顶板、层板、底板、侧板均采用1.0mm厚不锈钢板制作；</w:t>
            </w:r>
          </w:p>
          <w:p>
            <w:pPr>
              <w:widowControl/>
              <w:numPr>
                <w:ilvl w:val="0"/>
                <w:numId w:val="8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面板厚度1.0mm，并用1.0mm厚不锈钢板折成加强筋加固；</w:t>
            </w:r>
          </w:p>
          <w:p>
            <w:pPr>
              <w:widowControl/>
              <w:numPr>
                <w:ilvl w:val="0"/>
                <w:numId w:val="8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趟门为双层结构；</w:t>
            </w:r>
          </w:p>
          <w:p>
            <w:pPr>
              <w:widowControl/>
              <w:numPr>
                <w:ilvl w:val="0"/>
                <w:numId w:val="8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面板材质：不锈钢内外胆，整体发泡</w:t>
            </w:r>
          </w:p>
          <w:p>
            <w:pPr>
              <w:widowControl/>
              <w:numPr>
                <w:ilvl w:val="0"/>
                <w:numId w:val="8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消毒方式：高温消毒热风循环。</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1500×500×1600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8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8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8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开水器</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480×400×800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优质不锈钢制造，逐层补水，逐步加热直至水被烧开，不产生"阴阳水"；自动控温及缺水保护能有效保护电加热管。</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单星水池</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800×700×800+150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8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星盆斗厚1.0mm，星盆斗尺寸：500×500×280mm，配置提篮式不锈钢下水器；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3.立柱采用48×1.0mm圆通，配不锈钢可调子弹脚</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4.横撑采用32×1.0mm圆通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单孔收餐工作台B</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1000×700×800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采用优质201不锈钢板材制作；台面板1.2mm加强处理；</w:t>
            </w:r>
          </w:p>
          <w:p>
            <w:pPr>
              <w:widowControl/>
              <w:numPr>
                <w:ilvl w:val="0"/>
                <w:numId w:val="8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立柱为Φ38×1.0mm不锈钢管,加装优质不锈钢可调子弹脚。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双通工作台</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1800×800×800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8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8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8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8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8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移门为双层架构。</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双门蒸饭车(电热)</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1405×640×1700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 xml:space="preserve">。 </w:t>
            </w:r>
          </w:p>
          <w:p>
            <w:pPr>
              <w:widowControl/>
              <w:numPr>
                <w:ilvl w:val="0"/>
                <w:numId w:val="8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电压：380V  </w:t>
            </w:r>
          </w:p>
          <w:p>
            <w:pPr>
              <w:widowControl/>
              <w:numPr>
                <w:ilvl w:val="0"/>
                <w:numId w:val="8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功率：24KW</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炉拼台</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420×900×800+450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1.优质201#不锈钢磨砂板，面板1.0mm、侧板1.0mm；不锈钢后挡炉背板；横通采用￠25×1.0mm不锈钢管连接，立管采用￠38×1.0mm不锈钢管连可调节高度子弹脚。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8"/>
              </w:numPr>
              <w:spacing w:after="24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电压功率：380V/20KW，三相四线；</w:t>
            </w:r>
          </w:p>
          <w:p>
            <w:pPr>
              <w:widowControl/>
              <w:numPr>
                <w:ilvl w:val="0"/>
                <w:numId w:val="88"/>
              </w:numPr>
              <w:spacing w:after="24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保修期：整机保修2年，档位开关质保一年，水龙头不保修；·机身SUS201材质，锅具材质SUS409；</w:t>
            </w:r>
          </w:p>
          <w:p>
            <w:pPr>
              <w:widowControl/>
              <w:numPr>
                <w:ilvl w:val="0"/>
                <w:numId w:val="88"/>
              </w:numPr>
              <w:spacing w:after="24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采用智能化数字机芯模块，数字化火候调控。</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捞厘</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13寸</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长深方盘</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60×40×4.8</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刀箱</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800×500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115</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排烟风管三通</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5.5KW\380V</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功率：5.5KW,风量：11612-21272m³/h。</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静电油烟分解净化处理器</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bidi="ar"/>
              </w:rPr>
              <w:t>980×1100×1300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风量：20000M³/H,</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风机减振器</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84</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500×400</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89</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鲜风风管三通</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鲜风风管弯头</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鲜风风管变径</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4KW\380V</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功率：4KW,风量：4703-11400m³/h。</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风机减振器</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97</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通风百叶窗</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采用优质不锈钢制作</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送鲜风咀</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采用不锈钢制作。</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99</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砌墙（H=4000mm）</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墙面贴砖（全部墙砖）</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水泥沙浆及人工,含面砖及面砖加工工艺（300×600白瓷片）</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102</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地面抬高（200mm）</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陶粒回填</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103</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地面防水处理</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防水刷二遍，墙身高度刷到1.8米高</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104</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排水地沟</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600×200×120轻质砖砌筑，水泥砂浆及人工（含不锈钢地漏及明渠盖板）</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地面贴砖防滑砖</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水泥沙浆及人工,含面砖及面砖加工工艺（防滑、吸水地面砖）</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106</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天花喷漆</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auto"/>
                <w:szCs w:val="21"/>
                <w:highlight w:val="none"/>
              </w:rPr>
            </w:pP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125</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双开门</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不锈钢门</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108</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单开门</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不锈钢门</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109</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门槛石</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人工、辅料、325#水泥、沙，灰色大理石</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电箱（不含进箱主线）</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开关，订做电箱装配：设立独立电箱</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照明线路、电源线路、管道保护</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保护线管，3A胶布</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112</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灯具</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三防灯</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113</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强电源线路铺设及灯具安装</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线路铺设人工，灯具安装人工</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114</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保护开关及五金</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空气开，防水盒及配件五金</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115</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厨具、消毒、灭蚊产品220V专线铺设</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116</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厨具380V专线铺设（三相电专线）</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给水管用PPR,排水管用pvc，包含弯头及三通等水管配件。</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118</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给水角阀</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纯铜角阀</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119</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上落搬运费</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所承包项目施工材料搬运。</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场地清理</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施工期间清理，完工卫生清洁</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场地保护</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人工、材料、专业保护膜</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w:t>
            </w:r>
          </w:p>
        </w:tc>
        <w:tc>
          <w:tcPr>
            <w:tcW w:w="1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过水泥砂浆找平</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人工、辅料、水泥、沙</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123</w:t>
            </w:r>
          </w:p>
        </w:tc>
        <w:tc>
          <w:tcPr>
            <w:tcW w:w="13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12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Cs/>
                <w:color w:val="auto"/>
                <w:szCs w:val="21"/>
                <w:highlight w:val="none"/>
              </w:rPr>
            </w:pPr>
          </w:p>
        </w:tc>
        <w:tc>
          <w:tcPr>
            <w:tcW w:w="37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bCs/>
                <w:color w:val="auto"/>
                <w:szCs w:val="21"/>
                <w:highlight w:val="none"/>
              </w:rPr>
            </w:pPr>
            <w:r>
              <w:rPr>
                <w:rFonts w:hint="eastAsia" w:ascii="宋体" w:hAnsi="宋体" w:cs="宋体"/>
                <w:bCs/>
                <w:color w:val="auto"/>
                <w:szCs w:val="21"/>
                <w:highlight w:val="none"/>
              </w:rPr>
              <w:t>/</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1</w:t>
            </w:r>
          </w:p>
        </w:tc>
        <w:tc>
          <w:tcPr>
            <w:tcW w:w="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项</w:t>
            </w:r>
          </w:p>
        </w:tc>
        <w:tc>
          <w:tcPr>
            <w:tcW w:w="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auto"/>
                <w:szCs w:val="21"/>
                <w:highlight w:val="none"/>
              </w:rPr>
            </w:pPr>
          </w:p>
        </w:tc>
        <w:tc>
          <w:tcPr>
            <w:tcW w:w="53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10118" w:type="dxa"/>
        <w:tblInd w:w="-698" w:type="dxa"/>
        <w:tblLayout w:type="autofit"/>
        <w:tblCellMar>
          <w:top w:w="0" w:type="dxa"/>
          <w:left w:w="0" w:type="dxa"/>
          <w:bottom w:w="0" w:type="dxa"/>
          <w:right w:w="0" w:type="dxa"/>
        </w:tblCellMar>
      </w:tblPr>
      <w:tblGrid>
        <w:gridCol w:w="690"/>
        <w:gridCol w:w="1623"/>
        <w:gridCol w:w="2070"/>
        <w:gridCol w:w="2005"/>
        <w:gridCol w:w="699"/>
        <w:gridCol w:w="675"/>
        <w:gridCol w:w="675"/>
        <w:gridCol w:w="1003"/>
        <w:gridCol w:w="678"/>
      </w:tblGrid>
      <w:tr>
        <w:tblPrEx>
          <w:tblCellMar>
            <w:top w:w="0" w:type="dxa"/>
            <w:left w:w="0" w:type="dxa"/>
            <w:bottom w:w="0" w:type="dxa"/>
            <w:right w:w="0" w:type="dxa"/>
          </w:tblCellMar>
        </w:tblPrEx>
        <w:trPr>
          <w:trHeight w:val="397" w:hRule="atLeast"/>
        </w:trPr>
        <w:tc>
          <w:tcPr>
            <w:tcW w:w="10118"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附表十六-（厨房设备-3）</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设备名称</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尺寸</w:t>
            </w:r>
            <w:r>
              <w:rPr>
                <w:rFonts w:hint="eastAsia" w:ascii="宋体" w:hAnsi="宋体" w:cs="宋体"/>
                <w:b/>
                <w:color w:val="auto"/>
                <w:kern w:val="0"/>
                <w:szCs w:val="21"/>
                <w:highlight w:val="none"/>
                <w:lang w:val="en-US" w:eastAsia="zh-CN" w:bidi="ar"/>
              </w:rPr>
              <w:t>(mm)</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1.面板材质：不锈钢内外胆，整体发泡。2.消毒方式：高温消毒热风循环。</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1000×700×800+150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8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8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8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8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750×700×800+150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9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9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9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电饭煲</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538×400×410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1.黑晶不沾内胆，自动保温</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单通工作台带靠背</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1200×750×800+150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9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9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9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9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9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移门为双层结构。</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单通工作台带靠背</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1500×750×800+150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9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9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9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9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9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移门为双层结构。</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三星水池</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1800×700×800+150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9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p>
            <w:pPr>
              <w:widowControl/>
              <w:numPr>
                <w:ilvl w:val="0"/>
                <w:numId w:val="9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p>
          <w:p>
            <w:pPr>
              <w:widowControl/>
              <w:numPr>
                <w:ilvl w:val="0"/>
                <w:numId w:val="9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电压功率：380V/20KW，三相四线；</w:t>
            </w:r>
          </w:p>
          <w:p>
            <w:pPr>
              <w:widowControl/>
              <w:numPr>
                <w:ilvl w:val="0"/>
                <w:numId w:val="9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保修期：整机保修2年，档位开关质保一年，水龙头不保修</w:t>
            </w:r>
          </w:p>
          <w:p>
            <w:pPr>
              <w:widowControl/>
              <w:numPr>
                <w:ilvl w:val="0"/>
                <w:numId w:val="9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机身SUS201材质，锅具材质SUS409；</w:t>
            </w:r>
          </w:p>
          <w:p>
            <w:pPr>
              <w:widowControl/>
              <w:numPr>
                <w:ilvl w:val="0"/>
                <w:numId w:val="9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采用智能化数字机芯模块，数字化火候调控。</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四门高身雪柜</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1220×760×1950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1.不锈钢板材内外胆制成，冷藏温度8℃～-10，冷冻温度0℃～-15℃，环保无氟制冷，无凝霜。蒸发器为铜管，凝聚器为铜管铝箔翘片式加风机散热。底部装轮子。</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不锈钢封墙钢</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3300×10×1200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1.采用优质201/1.0不锈钢磨砂板，δ=1.2mm。</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节能煮面桶（电热）</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955×720×1120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1.内胆采用食品级磨沙1.0mm不锈钢钢板；外壳全部采用食品级磨沙1.0mm不锈钢钢板；内填充硬泡聚氨酯发泡剂、骨架采用不锈钢（矩管、圆管或角件）</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炉拼台</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400×1100×800+450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1.优质201#不锈钢磨砂板，面板1.0mm、侧板1.0mm；不锈钢后挡炉背板；横通采用￠25×1.0mm不锈钢管连接，立管采用￠38×1.0mm不锈钢管连可调节高度子弹脚。</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3300×1200×500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1.优质不锈钢制造；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壳体面板201厚度1.0mm，加强筋1.2mm；</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1.优质不锈钢制造；</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单门蒸饭车(电热)</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700×650×1700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w:t>
            </w:r>
          </w:p>
          <w:p>
            <w:pPr>
              <w:widowControl/>
              <w:numPr>
                <w:ilvl w:val="0"/>
                <w:numId w:val="9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电压：380V  </w:t>
            </w:r>
          </w:p>
          <w:p>
            <w:pPr>
              <w:widowControl/>
              <w:numPr>
                <w:ilvl w:val="0"/>
                <w:numId w:val="9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功率：12KW</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9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功率:30W</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9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温度:0~10℃</w:t>
            </w:r>
          </w:p>
          <w:p>
            <w:pPr>
              <w:widowControl/>
              <w:numPr>
                <w:ilvl w:val="0"/>
                <w:numId w:val="9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容积:110L</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62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20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200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numPr>
                <w:ilvl w:val="0"/>
                <w:numId w:val="9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9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9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69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捞厘</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13寸</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长深方盘</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60×40×4.8</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刀箱</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500×450</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3KW\380V</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功率：3KW,风量：5972-14000m³/h。</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风机减振胶</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2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2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10003" w:type="dxa"/>
        <w:tblInd w:w="-862" w:type="dxa"/>
        <w:tblLayout w:type="fixed"/>
        <w:tblCellMar>
          <w:top w:w="0" w:type="dxa"/>
          <w:left w:w="0" w:type="dxa"/>
          <w:bottom w:w="0" w:type="dxa"/>
          <w:right w:w="0" w:type="dxa"/>
        </w:tblCellMar>
      </w:tblPr>
      <w:tblGrid>
        <w:gridCol w:w="735"/>
        <w:gridCol w:w="1875"/>
        <w:gridCol w:w="1560"/>
        <w:gridCol w:w="2192"/>
        <w:gridCol w:w="635"/>
        <w:gridCol w:w="613"/>
        <w:gridCol w:w="554"/>
        <w:gridCol w:w="986"/>
        <w:gridCol w:w="853"/>
      </w:tblGrid>
      <w:tr>
        <w:tblPrEx>
          <w:tblCellMar>
            <w:top w:w="0" w:type="dxa"/>
            <w:left w:w="0" w:type="dxa"/>
            <w:bottom w:w="0" w:type="dxa"/>
            <w:right w:w="0" w:type="dxa"/>
          </w:tblCellMar>
        </w:tblPrEx>
        <w:trPr>
          <w:trHeight w:val="397" w:hRule="atLeast"/>
        </w:trPr>
        <w:tc>
          <w:tcPr>
            <w:tcW w:w="1000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附表十六-（厨房设备-4）</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尺寸</w:t>
            </w:r>
            <w:r>
              <w:rPr>
                <w:rFonts w:hint="eastAsia" w:ascii="宋体" w:hAnsi="宋体" w:cs="宋体"/>
                <w:b/>
                <w:color w:val="auto"/>
                <w:kern w:val="0"/>
                <w:szCs w:val="21"/>
                <w:highlight w:val="none"/>
                <w:lang w:val="en-US" w:eastAsia="zh-CN" w:bidi="ar"/>
              </w:rPr>
              <w:t>(mm)</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9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面板材质：不锈钢内外胆，整体发泡。</w:t>
            </w:r>
          </w:p>
          <w:p>
            <w:pPr>
              <w:widowControl/>
              <w:numPr>
                <w:ilvl w:val="0"/>
                <w:numId w:val="9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消毒方式：高温消毒热风循环。</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单通工作台</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2000×800×800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0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0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10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加强筋厚度1.0mm；5.配置不锈钢可调子弹脚。</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6.移门为双层结构。</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双星水池</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1200×700×800+150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0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星盆斗厚1.0mm，星盆斗尺寸：500×500×280mm，配置提篮式不锈钢下水器；</w:t>
            </w:r>
          </w:p>
          <w:p>
            <w:pPr>
              <w:widowControl/>
              <w:numPr>
                <w:ilvl w:val="0"/>
                <w:numId w:val="10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p>
          <w:p>
            <w:pPr>
              <w:widowControl/>
              <w:numPr>
                <w:ilvl w:val="0"/>
                <w:numId w:val="10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r>
              <w:rPr>
                <w:rFonts w:hint="eastAsia" w:ascii="宋体" w:hAnsi="宋体" w:cs="宋体"/>
                <w:color w:val="auto"/>
                <w:kern w:val="0"/>
                <w:szCs w:val="21"/>
                <w:highlight w:val="none"/>
                <w:lang w:eastAsia="zh-CN" w:bidi="ar"/>
              </w:rPr>
              <w:t>。</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单星水池</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700×700×800+150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0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星盆斗厚1.0mm，星盆斗尺寸：500×500×280mm，配置提篮式不锈钢下水器；</w:t>
            </w:r>
          </w:p>
          <w:p>
            <w:pPr>
              <w:widowControl/>
              <w:numPr>
                <w:ilvl w:val="0"/>
                <w:numId w:val="10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p>
          <w:p>
            <w:pPr>
              <w:widowControl/>
              <w:numPr>
                <w:ilvl w:val="0"/>
                <w:numId w:val="10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电压功率：380V/20KW，三相四线；</w:t>
            </w:r>
          </w:p>
          <w:p>
            <w:pPr>
              <w:widowControl/>
              <w:numPr>
                <w:ilvl w:val="0"/>
                <w:numId w:val="10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保修期：整机保修2年，档位开关质保一年，水龙头不保修；</w:t>
            </w:r>
          </w:p>
          <w:p>
            <w:pPr>
              <w:widowControl/>
              <w:numPr>
                <w:ilvl w:val="0"/>
                <w:numId w:val="10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机身SUS201材质，锅具材质SUS409；</w:t>
            </w:r>
          </w:p>
          <w:p>
            <w:pPr>
              <w:widowControl/>
              <w:numPr>
                <w:ilvl w:val="0"/>
                <w:numId w:val="103"/>
              </w:numPr>
              <w:jc w:val="left"/>
              <w:textAlignment w:val="center"/>
              <w:rPr>
                <w:rFonts w:hint="eastAsia" w:ascii="宋体" w:hAnsi="宋体" w:cs="宋体"/>
                <w:color w:val="auto"/>
                <w:szCs w:val="21"/>
                <w:highlight w:val="none"/>
              </w:rPr>
            </w:pPr>
          </w:p>
          <w:p>
            <w:pPr>
              <w:widowControl/>
              <w:numPr>
                <w:ilvl w:val="0"/>
                <w:numId w:val="10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采用智能化数字机芯模块，数字化火候调控。</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不锈钢封墙钢</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3600×10×1200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1.采用优质201/1.0不锈钢磨砂板，δ=1.2mm。</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节能煮面桶（电热）</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955×720×1120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1、内胆采用食品级201磨沙1.0mm不锈钢钢板；外壳全部采用食品级磨沙1.0mm不锈钢钢板；内填充硬泡聚氨酯发泡剂、骨架采用不锈钢（矩管、圆管或角件）</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3600×1200×500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1.优质不锈钢制造；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壳体面板201厚度1.0mm，加强筋1.2mm；</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单门蒸饭车(电热)</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700×650×1700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选用SUS201优质不锈钢板制作，内胆δ=1.0mm，外封板δ=1.0mm，插槽δ=1.2mm，水箱自动进水，配优质耐高温材料及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 xml:space="preserve">。 </w:t>
            </w:r>
          </w:p>
          <w:p>
            <w:pPr>
              <w:widowControl/>
              <w:numPr>
                <w:ilvl w:val="0"/>
                <w:numId w:val="10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电压：380V  </w:t>
            </w:r>
          </w:p>
          <w:p>
            <w:pPr>
              <w:widowControl/>
              <w:numPr>
                <w:ilvl w:val="0"/>
                <w:numId w:val="10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功率：12KW</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小炒灶（燃气）</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900×900×800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1.材料：sus201不锈钢制作，炉脚采用直径2″不锈钢管内含钢柱，配可调性不锈钢子弹脚，炉头：节能炉头</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10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温度:0~10℃</w:t>
            </w:r>
          </w:p>
          <w:p>
            <w:pPr>
              <w:widowControl/>
              <w:numPr>
                <w:ilvl w:val="0"/>
                <w:numId w:val="10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容积:110L</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1.电压:220V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2.功率:30W</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10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10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21</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捞厘</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13寸</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center"/>
              <w:rPr>
                <w:rFonts w:hint="eastAsia" w:ascii="宋体" w:hAnsi="宋体" w:cs="宋体"/>
                <w:color w:val="auto"/>
                <w:kern w:val="0"/>
                <w:szCs w:val="21"/>
                <w:highlight w:val="none"/>
                <w:lang w:bidi="ar"/>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center"/>
              <w:rPr>
                <w:rFonts w:hint="eastAsia" w:ascii="宋体" w:hAnsi="宋体" w:cs="宋体"/>
                <w:color w:val="auto"/>
                <w:kern w:val="0"/>
                <w:szCs w:val="21"/>
                <w:highlight w:val="none"/>
                <w:lang w:bidi="ar"/>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22</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长深方盘</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60×40×4.8</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center"/>
              <w:rPr>
                <w:rFonts w:hint="eastAsia" w:ascii="宋体" w:hAnsi="宋体" w:cs="宋体"/>
                <w:color w:val="auto"/>
                <w:kern w:val="0"/>
                <w:szCs w:val="21"/>
                <w:highlight w:val="none"/>
                <w:lang w:bidi="ar"/>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12</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center"/>
              <w:rPr>
                <w:rFonts w:hint="eastAsia" w:ascii="宋体" w:hAnsi="宋体" w:cs="宋体"/>
                <w:color w:val="auto"/>
                <w:kern w:val="0"/>
                <w:szCs w:val="21"/>
                <w:highlight w:val="none"/>
                <w:lang w:bidi="ar"/>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刀箱</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600×400</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4KW\380V</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功率：4KW,风量：6825-16000m³/h。</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风机减振胶</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排水地沟</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600×200×120轻质砖砌筑，水泥砂浆及人工（含不锈钢地漏及明渠盖板）</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地面修复</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挖排水沟位置修复</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照明线路、电源线路、管道保护</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保护线管，3A胶布</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13.5</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电箱（不含进箱主线）</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开关，订做电箱装配：设立独立电箱</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厨具、消毒、灭蚊产品220V专线铺设</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厨具380V专线铺设（三相电专线）</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给水管用PPR,排水管用pvc，包含弯头及三通等水管配件。</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拆除旧石台</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场地清理</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施工期间清理，完工卫生清洁</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场地保护</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人工、材料、专业保护膜</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给水角阀</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纯铜角阀</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21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10223" w:type="dxa"/>
        <w:tblInd w:w="-743" w:type="dxa"/>
        <w:tblLayout w:type="autofit"/>
        <w:tblCellMar>
          <w:top w:w="0" w:type="dxa"/>
          <w:left w:w="0" w:type="dxa"/>
          <w:bottom w:w="0" w:type="dxa"/>
          <w:right w:w="0" w:type="dxa"/>
        </w:tblCellMar>
      </w:tblPr>
      <w:tblGrid>
        <w:gridCol w:w="810"/>
        <w:gridCol w:w="1788"/>
        <w:gridCol w:w="1950"/>
        <w:gridCol w:w="2280"/>
        <w:gridCol w:w="571"/>
        <w:gridCol w:w="642"/>
        <w:gridCol w:w="767"/>
        <w:gridCol w:w="767"/>
        <w:gridCol w:w="648"/>
      </w:tblGrid>
      <w:tr>
        <w:tblPrEx>
          <w:tblCellMar>
            <w:top w:w="0" w:type="dxa"/>
            <w:left w:w="0" w:type="dxa"/>
            <w:bottom w:w="0" w:type="dxa"/>
            <w:right w:w="0" w:type="dxa"/>
          </w:tblCellMar>
        </w:tblPrEx>
        <w:trPr>
          <w:trHeight w:val="397" w:hRule="atLeast"/>
        </w:trPr>
        <w:tc>
          <w:tcPr>
            <w:tcW w:w="1022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附表十六-（厨房设备-5）</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尺寸(W×D×H)</w:t>
            </w:r>
            <w:r>
              <w:rPr>
                <w:rFonts w:hint="eastAsia" w:ascii="宋体" w:hAnsi="宋体" w:cs="宋体"/>
                <w:b/>
                <w:color w:val="auto"/>
                <w:kern w:val="0"/>
                <w:szCs w:val="21"/>
                <w:highlight w:val="none"/>
                <w:lang w:val="en-US" w:eastAsia="zh-CN" w:bidi="ar"/>
              </w:rPr>
              <w:t xml:space="preserve"> mm</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炉拼台</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400×1000×800+450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1.优质201#不锈钢磨砂板，面板1.0mm、侧板1.0mm；不锈钢后挡炉背板；横通采用￠25×1.0mm不锈钢管连接，立管采用￠38×1.0mm不锈钢管连可调节高度子弹脚。</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电饭煲</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538×400×410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黑晶不沾内胆，自动保温</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不锈钢封墙钢</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2000×10×1200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采用优质201/1.0不锈钢磨砂板，δ=1.2mm。</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电磁单头单尾小炒炉</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+440）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电压功率：380V/15KW，三相四线；</w:t>
            </w:r>
          </w:p>
          <w:p>
            <w:pPr>
              <w:widowControl/>
              <w:numPr>
                <w:ilvl w:val="0"/>
                <w:numId w:val="10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赠品：配1个19"炒锅；</w:t>
            </w:r>
          </w:p>
          <w:p>
            <w:pPr>
              <w:widowControl/>
              <w:numPr>
                <w:ilvl w:val="0"/>
                <w:numId w:val="10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保修期：整机保修2年，档位开关质保一年，水龙头、微晶面板不保修；</w:t>
            </w:r>
          </w:p>
          <w:p>
            <w:pPr>
              <w:widowControl/>
              <w:numPr>
                <w:ilvl w:val="0"/>
                <w:numId w:val="10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材质：全201不锈钢机身；微晶板直径 400mm，加热直径320mm，五档火力把手调节；</w:t>
            </w:r>
          </w:p>
          <w:p>
            <w:pPr>
              <w:widowControl/>
              <w:numPr>
                <w:ilvl w:val="0"/>
                <w:numId w:val="10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可供50人用餐；</w:t>
            </w:r>
          </w:p>
          <w:p>
            <w:pPr>
              <w:widowControl/>
              <w:numPr>
                <w:ilvl w:val="0"/>
                <w:numId w:val="107"/>
              </w:numPr>
              <w:jc w:val="left"/>
              <w:textAlignment w:val="cente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商用热风循环消毒柜</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725×670×1940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全不锈钢打造箱体，设计时尚大方;</w:t>
            </w:r>
          </w:p>
          <w:p>
            <w:pPr>
              <w:widowControl/>
              <w:numPr>
                <w:ilvl w:val="0"/>
                <w:numId w:val="10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整机整体发泡，门封条密闭工艺，隔热保温</w:t>
            </w:r>
          </w:p>
          <w:p>
            <w:pPr>
              <w:widowControl/>
              <w:numPr>
                <w:ilvl w:val="0"/>
                <w:numId w:val="10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采用高温热风循环消毒系统消毒，清除各种有害病菌;</w:t>
            </w:r>
          </w:p>
          <w:p>
            <w:pPr>
              <w:widowControl/>
              <w:numPr>
                <w:ilvl w:val="0"/>
                <w:numId w:val="10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全不锈钢层架、重力脚配置，承载力强，坚固耐用;</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单通移门碗柜</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1200×500×1800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0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0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顶板、层板、底板、侧板均采用1.0mm厚不锈钢板制作；</w:t>
            </w:r>
          </w:p>
          <w:p>
            <w:pPr>
              <w:widowControl/>
              <w:numPr>
                <w:ilvl w:val="0"/>
                <w:numId w:val="10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面板厚度1.0mm，并用1.0mm厚不锈钢板折成加强筋加固；</w:t>
            </w:r>
          </w:p>
          <w:p>
            <w:pPr>
              <w:widowControl/>
              <w:numPr>
                <w:ilvl w:val="0"/>
                <w:numId w:val="10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趟门为双层结构；</w:t>
            </w:r>
          </w:p>
          <w:p>
            <w:pPr>
              <w:widowControl/>
              <w:numPr>
                <w:ilvl w:val="0"/>
                <w:numId w:val="10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冷藏四门高身柜</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1220×760×1980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不锈钢板材内外胆制成，冷藏温度8℃～-10，冷冻温度0℃～-15℃，环保无氟制冷，无凝霜。蒸发器为铜管，凝聚器为铜管铝箔翘片式加风机散热。底部装轮子</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四层栅格货架</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1500×500×1550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1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11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1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双通工作台</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1800×800×800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1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1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11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11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11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移门为双层结构。</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2000×1000×500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1.优质不锈钢制造；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壳体面板201厚度1.0mm，加强筋1.2mm；</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单门蒸饭车(电热)</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700×660×1720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 xml:space="preserve">。 </w:t>
            </w:r>
          </w:p>
          <w:p>
            <w:pPr>
              <w:widowControl/>
              <w:numPr>
                <w:ilvl w:val="0"/>
                <w:numId w:val="11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电压：380V  </w:t>
            </w:r>
          </w:p>
          <w:p>
            <w:pPr>
              <w:widowControl/>
              <w:numPr>
                <w:ilvl w:val="0"/>
                <w:numId w:val="11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功率：12KW</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1.电压:220V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2.温度:0~10℃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3.容积:110L</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11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功率:30W</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11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11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捞厘</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13寸</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长深方盘</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60×40×4.8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400×350</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排烟风管三通</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1.5KW\380V</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功率：2.2KW,风量：5500-6100m³/h。</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风机减振胶</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下挖排水地沟</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600×200×120轻质砖砌筑，水泥砂浆及人工（含不锈钢地漏、明渠盖板）</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地面修复</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原石台面拆除</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拆墙体人工</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墙体外观修复</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水泥沙浆及人工,含面砖及面砖加工工艺（300×600白瓷片）</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传递窗</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800×600</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电箱（不含进箱主线）</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开关，订做电箱装配：设立独立电箱</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电源线路、管道保护</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保护线管，3A胶布</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保护开关及五金</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空气开，防水盒及配件五金</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厨具、消毒、灭蚊产品220V专线铺设</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厨具380V专线铺设（三相电专线）</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给水管用PPR,排水管用pvc，包含弯头及三通等水管配件。</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给水角阀</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纯铜角阀</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上落搬运费</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所承包项目施工材料搬运。</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场地清理</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施工期间清理，完工卫生清洁</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17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场地保护</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人工、材料、专业保护膜</w:t>
            </w:r>
          </w:p>
        </w:tc>
        <w:tc>
          <w:tcPr>
            <w:tcW w:w="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84</w:t>
            </w:r>
          </w:p>
        </w:tc>
        <w:tc>
          <w:tcPr>
            <w:tcW w:w="17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1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960" w:type="dxa"/>
        <w:tblInd w:w="-816" w:type="dxa"/>
        <w:tblLayout w:type="fixed"/>
        <w:tblCellMar>
          <w:top w:w="0" w:type="dxa"/>
          <w:left w:w="0" w:type="dxa"/>
          <w:bottom w:w="0" w:type="dxa"/>
          <w:right w:w="0" w:type="dxa"/>
        </w:tblCellMar>
      </w:tblPr>
      <w:tblGrid>
        <w:gridCol w:w="635"/>
        <w:gridCol w:w="1303"/>
        <w:gridCol w:w="2198"/>
        <w:gridCol w:w="2566"/>
        <w:gridCol w:w="601"/>
        <w:gridCol w:w="578"/>
        <w:gridCol w:w="578"/>
        <w:gridCol w:w="701"/>
        <w:gridCol w:w="800"/>
      </w:tblGrid>
      <w:tr>
        <w:tblPrEx>
          <w:tblCellMar>
            <w:top w:w="0" w:type="dxa"/>
            <w:left w:w="0" w:type="dxa"/>
            <w:bottom w:w="0" w:type="dxa"/>
            <w:right w:w="0" w:type="dxa"/>
          </w:tblCellMar>
        </w:tblPrEx>
        <w:trPr>
          <w:trHeight w:val="397" w:hRule="atLeast"/>
        </w:trPr>
        <w:tc>
          <w:tcPr>
            <w:tcW w:w="996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附表十六-（厨房设备-6）</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尺寸</w:t>
            </w:r>
            <w:r>
              <w:rPr>
                <w:rFonts w:hint="eastAsia" w:ascii="宋体" w:hAnsi="宋体" w:cs="宋体"/>
                <w:b/>
                <w:color w:val="auto"/>
                <w:kern w:val="0"/>
                <w:szCs w:val="21"/>
                <w:highlight w:val="none"/>
                <w:lang w:val="en-US" w:eastAsia="zh-CN" w:bidi="ar"/>
              </w:rPr>
              <w:t>(mm)</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三星水池</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1800×700×800+150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1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p>
            <w:pPr>
              <w:widowControl/>
              <w:numPr>
                <w:ilvl w:val="0"/>
                <w:numId w:val="11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p>
          <w:p>
            <w:pPr>
              <w:widowControl/>
              <w:numPr>
                <w:ilvl w:val="0"/>
                <w:numId w:val="11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节能煮面桶（电热）</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955×720×1120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1、内胆采用食品级S201磨沙2.0mm不锈钢钢板；外壳全部采用食品级S201磨沙1.5mm不锈钢钢板；内填充硬泡聚氨酯发泡剂、骨架采用不锈钢（矩管、圆管或角件）</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3800×1200×500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1.优质不锈钢制造；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壳体面板201厚度1.0mm，加强筋1.2mm；</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1.优质不锈钢制造；</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四门高身雪柜</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1220×700×1950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不锈钢板材内外胆制成，冷藏温度8℃～-10，冷冻温度0℃～-15℃，环保无氟制冷，无凝霜。蒸发器为铜管，凝聚器为铜管铝箔翘片式加风机散热。底部装轮子。</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单通工作台带靠背</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1500×700×800+150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1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1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11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11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11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移门为双层结构。</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面板材质：不锈钢内外胆，整体发泡。</w:t>
            </w:r>
          </w:p>
          <w:p>
            <w:pPr>
              <w:widowControl/>
              <w:numPr>
                <w:ilvl w:val="0"/>
                <w:numId w:val="11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消毒方式：高温消毒热风循环。</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单头单尾小炒灶(燃气)</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1.201不锈钢制作，珐纹处理，台面厚度δ=1.0mm，炉身、炉背厚度δ=1.0mm。炉脚采用直径2″不锈钢管内含钢柱，配可调性不锈钢子弹脚，炉头：节能炉头，炉心：球墨铸铁，炉膛：高AL2O3重质耐火砖、泥。</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电磁单头单尾小炒炉</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1050×1100×800+450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电压功率：380V/15KW，三相四线；</w:t>
            </w:r>
          </w:p>
          <w:p>
            <w:pPr>
              <w:widowControl/>
              <w:numPr>
                <w:ilvl w:val="0"/>
                <w:numId w:val="11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赠品：配1个19"炒锅</w:t>
            </w:r>
          </w:p>
          <w:p>
            <w:pPr>
              <w:widowControl/>
              <w:numPr>
                <w:ilvl w:val="0"/>
                <w:numId w:val="11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保修期：整机保修2年，档位开关质保一年，水龙头、微晶面板不保修；</w:t>
            </w:r>
          </w:p>
          <w:p>
            <w:pPr>
              <w:widowControl/>
              <w:numPr>
                <w:ilvl w:val="0"/>
                <w:numId w:val="11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材质：全201不锈钢机身；微晶板直径 400mm，加热直径320mm，五档火力把手调节；</w:t>
            </w:r>
          </w:p>
          <w:p>
            <w:pPr>
              <w:widowControl/>
              <w:numPr>
                <w:ilvl w:val="0"/>
                <w:numId w:val="11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可供50人用餐；</w:t>
            </w:r>
          </w:p>
          <w:p>
            <w:pPr>
              <w:widowControl/>
              <w:numPr>
                <w:ilvl w:val="0"/>
                <w:numId w:val="11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p>
            <w:pPr>
              <w:widowControl/>
              <w:numPr>
                <w:ilvl w:val="0"/>
                <w:numId w:val="118"/>
              </w:numPr>
              <w:jc w:val="left"/>
              <w:textAlignment w:val="cente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单门蒸饭车(电热)</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700×650×1700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 电压：380V  功率：12KW</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封墙钢</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3800×10×1200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采用优质201/1.0不锈钢磨砂板，δ=1.2mm。</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1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11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温度:0~10℃</w:t>
            </w:r>
          </w:p>
          <w:p>
            <w:pPr>
              <w:widowControl/>
              <w:numPr>
                <w:ilvl w:val="0"/>
                <w:numId w:val="11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容积:110L</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12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功率:30W</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12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12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捞厘</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13寸</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长深方盘</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60×40×4.8</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三格餐盘</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大号</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汤碗</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11.5</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口杯</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筷子</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24.5CM</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3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刀箱</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500×300</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排烟风管三通</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2.2KW\380V</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功率：2.2KW,风量：3960-9600m³/h。</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风机减振胶</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2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排水地沟</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600×200×120轻质砖砌筑，水泥砂浆及人工（含不锈钢地漏及明渠盖板）</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地面修复</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挖排水沟位置修复</w:t>
            </w:r>
          </w:p>
        </w:tc>
        <w:tc>
          <w:tcPr>
            <w:tcW w:w="6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照明线路、电源线路、管道保护</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保护线管，3A胶布</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电箱（不含进箱主线）</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开关，订做电箱装配：设立独立电箱</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厨具、消毒、灭蚊产品220V专线铺设</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厨具380V专线铺设（三相电专线）</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给水管用PPR,排水管用pvc，包含弯头及三通等水管配件。</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场地清理</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施工期间清理，完工卫生清洁</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场地保护</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人工、材料、专业保护膜</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13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给水角阀</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纯铜角阀</w:t>
            </w:r>
          </w:p>
        </w:tc>
        <w:tc>
          <w:tcPr>
            <w:tcW w:w="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2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25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940" w:type="dxa"/>
        <w:tblInd w:w="-805" w:type="dxa"/>
        <w:tblLayout w:type="fixed"/>
        <w:tblCellMar>
          <w:top w:w="0" w:type="dxa"/>
          <w:left w:w="0" w:type="dxa"/>
          <w:bottom w:w="0" w:type="dxa"/>
          <w:right w:w="0" w:type="dxa"/>
        </w:tblCellMar>
      </w:tblPr>
      <w:tblGrid>
        <w:gridCol w:w="742"/>
        <w:gridCol w:w="1553"/>
        <w:gridCol w:w="1324"/>
        <w:gridCol w:w="3350"/>
        <w:gridCol w:w="552"/>
        <w:gridCol w:w="552"/>
        <w:gridCol w:w="541"/>
        <w:gridCol w:w="631"/>
        <w:gridCol w:w="695"/>
      </w:tblGrid>
      <w:tr>
        <w:tblPrEx>
          <w:tblCellMar>
            <w:top w:w="0" w:type="dxa"/>
            <w:left w:w="0" w:type="dxa"/>
            <w:bottom w:w="0" w:type="dxa"/>
            <w:right w:w="0" w:type="dxa"/>
          </w:tblCellMar>
        </w:tblPrEx>
        <w:trPr>
          <w:trHeight w:val="397" w:hRule="atLeast"/>
        </w:trPr>
        <w:tc>
          <w:tcPr>
            <w:tcW w:w="994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附表十六-（厨房设备-7）</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szCs w:val="21"/>
                <w:highlight w:val="none"/>
                <w:lang w:val="en-US" w:eastAsia="zh-CN"/>
              </w:rPr>
            </w:pPr>
            <w:r>
              <w:rPr>
                <w:rFonts w:hint="eastAsia" w:ascii="宋体" w:hAnsi="宋体" w:cs="宋体"/>
                <w:b/>
                <w:color w:val="auto"/>
                <w:kern w:val="0"/>
                <w:szCs w:val="21"/>
                <w:highlight w:val="none"/>
                <w:lang w:bidi="ar"/>
              </w:rPr>
              <w:t>尺寸(W×D×H)</w:t>
            </w:r>
            <w:r>
              <w:rPr>
                <w:rFonts w:hint="eastAsia" w:ascii="宋体" w:hAnsi="宋体" w:cs="宋体"/>
                <w:b/>
                <w:color w:val="auto"/>
                <w:kern w:val="0"/>
                <w:szCs w:val="21"/>
                <w:highlight w:val="none"/>
                <w:lang w:val="en-US" w:eastAsia="zh-CN" w:bidi="ar"/>
              </w:rPr>
              <w:t xml:space="preserve"> mm</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风幕机</w:t>
            </w:r>
          </w:p>
        </w:tc>
        <w:tc>
          <w:tcPr>
            <w:tcW w:w="1324" w:type="dxa"/>
            <w:tcBorders>
              <w:top w:val="nil"/>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1000×150×200</w:t>
            </w:r>
          </w:p>
        </w:tc>
        <w:tc>
          <w:tcPr>
            <w:tcW w:w="33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贯流式强力送风轻松在室内外之间形成一道隐形的风幕墙。</w:t>
            </w:r>
          </w:p>
        </w:tc>
        <w:tc>
          <w:tcPr>
            <w:tcW w:w="55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871"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电磁单头单尾小炒炉</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1200×1100×800+450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电压功率：380V/15KW，三相四线；</w:t>
            </w:r>
          </w:p>
          <w:p>
            <w:pPr>
              <w:widowControl/>
              <w:numPr>
                <w:ilvl w:val="0"/>
                <w:numId w:val="12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赠品：配1个19"炒锅；</w:t>
            </w:r>
          </w:p>
          <w:p>
            <w:pPr>
              <w:widowControl/>
              <w:numPr>
                <w:ilvl w:val="0"/>
                <w:numId w:val="12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保修期：整机保修2年，档位开关质保一年，水龙头、微晶面板不保修；</w:t>
            </w:r>
          </w:p>
          <w:p>
            <w:pPr>
              <w:widowControl/>
              <w:numPr>
                <w:ilvl w:val="0"/>
                <w:numId w:val="12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材质：全201不锈钢机身；微晶板直径 400mm，加热直径320mm，五档火力把手调节；</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单门蒸饭车(燃气)</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710×640×1700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选用201优质不锈钢板制作，内胆δ=1.0mm，外封板δ=1.0mm，插槽δ=1.2mm，水箱自动进水，配优质耐高温材料及密封条。 </w:t>
            </w:r>
          </w:p>
          <w:p>
            <w:pPr>
              <w:widowControl/>
              <w:numPr>
                <w:ilvl w:val="0"/>
                <w:numId w:val="12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电压：380V  </w:t>
            </w:r>
          </w:p>
          <w:p>
            <w:pPr>
              <w:widowControl/>
              <w:numPr>
                <w:ilvl w:val="0"/>
                <w:numId w:val="12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功率：12KW</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2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2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12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二层餐车</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900×450×900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2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台面厚度1.0mm，下层板厚度1.0mm；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脚管采用Ф48×1.0mm厚不锈钢圆管；</w:t>
            </w:r>
          </w:p>
          <w:p>
            <w:pPr>
              <w:widowControl/>
              <w:numPr>
                <w:ilvl w:val="0"/>
                <w:numId w:val="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4.</w:t>
            </w:r>
            <w:r>
              <w:rPr>
                <w:rFonts w:hint="eastAsia" w:ascii="宋体" w:hAnsi="宋体" w:cs="宋体"/>
                <w:color w:val="auto"/>
                <w:kern w:val="0"/>
                <w:szCs w:val="21"/>
                <w:highlight w:val="none"/>
                <w:lang w:bidi="ar"/>
              </w:rPr>
              <w:t>配静音万向轮，带刹车</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节能煮面桶（电热）</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955×720×1120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内胆采用食品级201磨沙1.0mm不锈钢钢板；外壳全部采用食品级S201磨沙1.0mm不锈钢钢板；内填充硬泡聚氨酯发泡剂、骨架采用不锈钢（矩管、圆管或角件）</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双星工作台</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1800×700×800+150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2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单星工作台</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1200×700×800+150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2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开水器</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480×400×800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1.优质不锈钢制造，逐层补水，逐步加热直至水被烧开，不产生"阴阳水"；自动控温及缺水保护能有效保护电加热管。</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双温六门高身柜</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1810×760×1980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1.不锈钢板材内外胆制成，冷藏温度8℃～-10，冷冻温度0℃～-15℃，环保无氟制冷，无凝霜。蒸发器为铜管，凝聚器为铜管铝箔翘片式加风机散热。底部装轮子。</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四层平板货架</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1500×500×1600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整体采用201不锈钢制作，平板厚度1.0mm；</w:t>
            </w:r>
          </w:p>
          <w:p>
            <w:pPr>
              <w:widowControl/>
              <w:numPr>
                <w:ilvl w:val="0"/>
                <w:numId w:val="12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2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米面架</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1000×600×150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2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2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12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2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1000×500×1600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3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3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13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3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不锈钢封墙钢</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6600×10×1200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1.采用优质201/1.0不锈钢磨砂板，δ=1.2mm。</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6600×1200×500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1.优质不锈钢制造；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壳体面板201厚度1.0mm，加强筋1.2mm；</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风幕机</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1200×150×200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1、贯流式强力送风轻松在室内外之间形成一道隐形的风幕墙。</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640×120×260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3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13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13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3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13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功率:30W</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1500×700×800+150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3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3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3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13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双星洗手盆</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900×450×300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3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3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星盆斗厚1.0mm，星盆斗尺寸：300×400×145mm；</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双通工作台</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1800×800×800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3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3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3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13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13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13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移门为双层结构。</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炉拼台</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400×1100×800+450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1.优质201#不锈钢磨砂板，面板1.0mm、侧板1.0mm；不锈钢后挡炉背板；横通采用￠25×1.0mm不锈钢管连接，立管采用￠38×1.0mm不锈钢管连可调节高度子弹脚。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双门蒸饭车(电热)</w:t>
            </w:r>
          </w:p>
        </w:tc>
        <w:tc>
          <w:tcPr>
            <w:tcW w:w="132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1405×640×1700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 电压：380V  功率：24KW</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553" w:type="dxa"/>
            <w:tcBorders>
              <w:top w:val="nil"/>
              <w:left w:val="nil"/>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132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33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numPr>
                <w:ilvl w:val="0"/>
                <w:numId w:val="13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电压功率：380V/20KW，三相四线；</w:t>
            </w:r>
          </w:p>
          <w:p>
            <w:pPr>
              <w:widowControl/>
              <w:numPr>
                <w:ilvl w:val="0"/>
                <w:numId w:val="13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保修期：整机保修2年，档位开关质保一年，水龙头不保修；</w:t>
            </w:r>
          </w:p>
          <w:p>
            <w:pPr>
              <w:widowControl/>
              <w:numPr>
                <w:ilvl w:val="0"/>
                <w:numId w:val="13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机身SUS201材质，锅具材质SUS409；</w:t>
            </w:r>
          </w:p>
          <w:p>
            <w:pPr>
              <w:widowControl/>
              <w:numPr>
                <w:ilvl w:val="0"/>
                <w:numId w:val="136"/>
              </w:numPr>
              <w:jc w:val="left"/>
              <w:textAlignment w:val="center"/>
              <w:rPr>
                <w:rFonts w:hint="eastAsia" w:ascii="宋体" w:hAnsi="宋体" w:cs="宋体"/>
                <w:color w:val="auto"/>
                <w:szCs w:val="21"/>
                <w:highlight w:val="none"/>
              </w:rPr>
            </w:pPr>
          </w:p>
          <w:p>
            <w:pPr>
              <w:widowControl/>
              <w:numPr>
                <w:ilvl w:val="0"/>
                <w:numId w:val="136"/>
              </w:numPr>
              <w:jc w:val="left"/>
              <w:textAlignment w:val="center"/>
              <w:rPr>
                <w:rFonts w:hint="eastAsia" w:ascii="宋体" w:hAnsi="宋体" w:cs="宋体"/>
                <w:color w:val="auto"/>
                <w:szCs w:val="21"/>
                <w:highlight w:val="none"/>
              </w:rPr>
            </w:pPr>
          </w:p>
          <w:p>
            <w:pPr>
              <w:widowControl/>
              <w:numPr>
                <w:ilvl w:val="0"/>
                <w:numId w:val="13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采用智能化数字机芯模块，数字化火候调控。</w:t>
            </w:r>
          </w:p>
          <w:p>
            <w:pPr>
              <w:widowControl/>
              <w:numPr>
                <w:ilvl w:val="0"/>
                <w:numId w:val="136"/>
              </w:numPr>
              <w:jc w:val="left"/>
              <w:textAlignment w:val="center"/>
              <w:rPr>
                <w:rFonts w:hint="eastAsia" w:ascii="宋体" w:hAnsi="宋体" w:cs="宋体"/>
                <w:color w:val="auto"/>
                <w:szCs w:val="21"/>
                <w:highlight w:val="none"/>
              </w:rPr>
            </w:pPr>
          </w:p>
        </w:tc>
        <w:tc>
          <w:tcPr>
            <w:tcW w:w="5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5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单通移门碗柜</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1200×500×1800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3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3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顶板、层板、底板、侧板均采用1.0mm厚不锈钢板制作；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3.面板厚度1.2mm，并用1.0mm厚不锈钢板折成加强筋加固；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4.趟门为双层结构；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5.配置不锈钢可调子弹脚。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5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四层格栅货架</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1500×500×1600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3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3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13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3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5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3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面板材质：不锈钢内外胆，整体发泡。</w:t>
            </w:r>
          </w:p>
          <w:p>
            <w:pPr>
              <w:widowControl/>
              <w:numPr>
                <w:ilvl w:val="0"/>
                <w:numId w:val="13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消毒方式：高温消毒热风循环。</w:t>
            </w:r>
          </w:p>
          <w:p>
            <w:pPr>
              <w:widowControl/>
              <w:numPr>
                <w:ilvl w:val="0"/>
                <w:numId w:val="13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消毒星级：二星级</w:t>
            </w:r>
          </w:p>
          <w:p>
            <w:pPr>
              <w:widowControl/>
              <w:numPr>
                <w:ilvl w:val="0"/>
                <w:numId w:val="13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消毒柜容量：300L</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5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单星水池</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800×700×800+150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星盆斗厚1.0mm，星盆斗尺寸：500×500×280mm，配置提篮式不锈钢下水器；</w:t>
            </w:r>
          </w:p>
          <w:p>
            <w:pPr>
              <w:widowControl/>
              <w:numPr>
                <w:ilvl w:val="0"/>
                <w:numId w:val="1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p>
          <w:p>
            <w:pPr>
              <w:widowControl/>
              <w:numPr>
                <w:ilvl w:val="0"/>
                <w:numId w:val="1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5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单孔收餐工作台B</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1.采用优质201不锈钢板材制作；台面板1.0mm加强处理；立柱为Φ38×1.0mm不锈钢管,加装优质不锈钢可调子弹脚。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六门更衣柜</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850×420×1800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1.顶板、层板、底板、侧板及面板采用0.6mm厚不锈钢板制作；并用0.6mm厚不锈钢板折成加强筋加固；置不锈钢可调子弹脚。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55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1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温度:0~10℃</w:t>
            </w:r>
          </w:p>
          <w:p>
            <w:pPr>
              <w:widowControl/>
              <w:numPr>
                <w:ilvl w:val="0"/>
                <w:numId w:val="1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容积:110L</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捞厘</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13寸</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长深方盘</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60×40×4.8</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刀箱</w:t>
            </w:r>
          </w:p>
        </w:tc>
        <w:tc>
          <w:tcPr>
            <w:tcW w:w="13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800×550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185</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排烟风管三通</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7.5KW\380V</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功率：7.5KW,风量：12506-28789m³/h。</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静电油烟分解净化处理器</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980×1100×1300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风量：20000M³/H,</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风机减振器</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84</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500×450</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鲜风风管三通</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89</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鲜风风管弯头</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鲜风风管变径</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1.5KW\380V</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功率：1.5KW,风量：3000-7600m³/h。</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风机减振胶</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通风百叶窗</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采用优质不锈钢制作</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97</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送鲜风咀</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采用不锈钢制作。</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3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99</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砌墙（H=4000mm）</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墙面贴砖（全部墙砖）</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水泥沙浆及人工,含面砖及面砖加工工艺（300×600白瓷片）</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287</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原有墙体拆除</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砸墙体人工</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102</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地面抬高（200mm）</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陶粒回填</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103</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地面防水处理</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防水刷二遍，墙身高度刷到1.8米高</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208</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104</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排水地沟</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600×200×120轻质砖砌筑，水泥砂浆及人工（含不锈钢地漏及明渠盖板）</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105</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地面贴砖防滑砖</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水泥沙浆及人工,含面砖及面砖加工工艺（防滑、吸水地面砖）</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106</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天花喷漆</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双开门</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不锈钢门</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108</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单开门</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不锈钢门</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109</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门槛石</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人工、辅料、325#水泥、沙，灰色大理石</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110</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电箱（不含进箱主线）</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开关，订做电箱装配：设立独立电箱</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照明线路、电源线路、管道保护</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保护线管，3A胶布</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112</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灯具</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三防灯</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113</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强电源线路铺设及灯具安装</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线路铺设人工，灯具安装人工</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114</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保护开关及五金</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空气开，防水盒及配件五金</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115</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厨具、消毒、灭蚊产品220V专线铺设</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116</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厨具380V专线铺设（三相电专线）</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给水管用PPR,排水管用pvc，包含弯头及三通等水管配件。</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118</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给水角阀</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纯铜角阀</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119</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上落搬运费</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所承包项目施工材料搬运。</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场地清理</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施工期间清理，完工卫生清洁</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场地保护</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人工、材料、专业保护膜</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w:t>
            </w:r>
          </w:p>
        </w:tc>
        <w:tc>
          <w:tcPr>
            <w:tcW w:w="15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过水泥砂浆找平</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人工、辅料、水泥、沙</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123</w:t>
            </w:r>
          </w:p>
        </w:tc>
        <w:tc>
          <w:tcPr>
            <w:tcW w:w="15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13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943" w:type="dxa"/>
        <w:tblInd w:w="-561" w:type="dxa"/>
        <w:tblLayout w:type="fixed"/>
        <w:tblCellMar>
          <w:top w:w="0" w:type="dxa"/>
          <w:left w:w="0" w:type="dxa"/>
          <w:bottom w:w="0" w:type="dxa"/>
          <w:right w:w="0" w:type="dxa"/>
        </w:tblCellMar>
      </w:tblPr>
      <w:tblGrid>
        <w:gridCol w:w="675"/>
        <w:gridCol w:w="1074"/>
        <w:gridCol w:w="1716"/>
        <w:gridCol w:w="3356"/>
        <w:gridCol w:w="645"/>
        <w:gridCol w:w="645"/>
        <w:gridCol w:w="538"/>
        <w:gridCol w:w="645"/>
        <w:gridCol w:w="649"/>
      </w:tblGrid>
      <w:tr>
        <w:tblPrEx>
          <w:tblCellMar>
            <w:top w:w="0" w:type="dxa"/>
            <w:left w:w="0" w:type="dxa"/>
            <w:bottom w:w="0" w:type="dxa"/>
            <w:right w:w="0" w:type="dxa"/>
          </w:tblCellMar>
        </w:tblPrEx>
        <w:trPr>
          <w:trHeight w:val="1283" w:hRule="atLeast"/>
        </w:trPr>
        <w:tc>
          <w:tcPr>
            <w:tcW w:w="9943" w:type="dxa"/>
            <w:gridSpan w:val="9"/>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附表十六-（厨房设备-8）</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CellMar>
            <w:top w:w="0" w:type="dxa"/>
            <w:left w:w="0" w:type="dxa"/>
            <w:bottom w:w="0" w:type="dxa"/>
            <w:right w:w="0" w:type="dxa"/>
          </w:tblCellMar>
        </w:tblPrEx>
        <w:trPr>
          <w:trHeight w:val="791" w:hRule="atLeast"/>
        </w:trPr>
        <w:tc>
          <w:tcPr>
            <w:tcW w:w="675"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07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171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b/>
                <w:color w:val="auto"/>
                <w:szCs w:val="21"/>
                <w:highlight w:val="none"/>
                <w:lang w:val="en-US" w:eastAsia="zh-CN"/>
              </w:rPr>
            </w:pPr>
            <w:r>
              <w:rPr>
                <w:rFonts w:hint="eastAsia" w:ascii="宋体" w:hAnsi="宋体" w:cs="宋体"/>
                <w:b/>
                <w:color w:val="auto"/>
                <w:kern w:val="0"/>
                <w:szCs w:val="21"/>
                <w:highlight w:val="none"/>
                <w:lang w:bidi="ar"/>
              </w:rPr>
              <w:t>尺寸</w:t>
            </w:r>
            <w:r>
              <w:rPr>
                <w:rFonts w:hint="eastAsia" w:ascii="宋体" w:hAnsi="宋体" w:cs="宋体"/>
                <w:b/>
                <w:color w:val="auto"/>
                <w:kern w:val="0"/>
                <w:szCs w:val="21"/>
                <w:highlight w:val="none"/>
                <w:lang w:val="en-US" w:eastAsia="zh-CN" w:bidi="ar"/>
              </w:rPr>
              <w:t>(mm)</w:t>
            </w:r>
          </w:p>
        </w:tc>
        <w:tc>
          <w:tcPr>
            <w:tcW w:w="335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64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4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53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64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649"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2227"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1200×500×1600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1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330"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4200×1200×500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壳体面板201厚度1.0mm，加强筋1.2mm；</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54"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227"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单头单尾小炒灶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1.材料：201不锈钢制作，珐纹处理，台面厚度δ=1.0mm，炉身、炉背厚度δ=1.0mm。炉脚采用直径2″不锈钢管内含钢柱，配可调性不锈钢子弹脚，炉头：节能炉头，炉心：球墨铸铁，炉膛：高AL2O3重质耐火砖、泥。</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820"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节能煮面桶（电热）</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955×720×1120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1、内胆采用食品级201磨沙2.0mm不锈钢钢板；外壳全部采用食品级S304磨沙1.5mm不锈钢钢板；内填充硬泡聚氨酯发泡剂、骨架采用不锈钢（矩管、圆管或角件）</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820"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炉拼台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400×1100×800+450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优质201#不锈钢磨砂板，面板1.0mm、侧板1.0mm；不锈钢后挡炉背板；横通采用￠25×1.0mm不锈钢管连接，立管采用￠38×1.0mm不锈钢管连可调节高度子弹脚。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820"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单门蒸饭车(电热)</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700×650×1700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 电压：380V  功率：12KW</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875"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电压功率：380V/20KW，三相四线；</w:t>
            </w:r>
          </w:p>
          <w:p>
            <w:pPr>
              <w:widowControl/>
              <w:numPr>
                <w:ilvl w:val="0"/>
                <w:numId w:val="14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保修期：整机保修2年，档位开关质保一年，水龙头不保修；</w:t>
            </w:r>
          </w:p>
          <w:p>
            <w:pPr>
              <w:widowControl/>
              <w:numPr>
                <w:ilvl w:val="0"/>
                <w:numId w:val="14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机身SUS201材质，锅具材质SUS409；</w:t>
            </w:r>
          </w:p>
          <w:p>
            <w:pPr>
              <w:widowControl/>
              <w:numPr>
                <w:ilvl w:val="0"/>
                <w:numId w:val="14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采用智能化数字机芯模块，数字化火候调控。</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856"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单通工作台带靠背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1800×700×800+150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4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4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14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14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14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移门为双层结构。</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542"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单星工作台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1200×700×800+150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4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p>
            <w:pPr>
              <w:widowControl/>
              <w:numPr>
                <w:ilvl w:val="0"/>
                <w:numId w:val="14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p>
          <w:p>
            <w:pPr>
              <w:widowControl/>
              <w:numPr>
                <w:ilvl w:val="0"/>
                <w:numId w:val="14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859"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不锈钢封墙钢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4200×10×2000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1.采用优质201/1.0不锈钢磨砂板，δ=1.2mm。</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270"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面板材质：不锈钢内外胆，整体发泡。</w:t>
            </w:r>
          </w:p>
          <w:p>
            <w:pPr>
              <w:widowControl/>
              <w:numPr>
                <w:ilvl w:val="0"/>
                <w:numId w:val="14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消毒方式：高温消毒热风循环。</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542"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双星工作台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1800×700×800+150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4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p>
            <w:pPr>
              <w:widowControl/>
              <w:numPr>
                <w:ilvl w:val="0"/>
                <w:numId w:val="14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p>
          <w:p>
            <w:pPr>
              <w:widowControl/>
              <w:numPr>
                <w:ilvl w:val="0"/>
                <w:numId w:val="14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542"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单星工作台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1200×700×800+150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4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p>
            <w:pPr>
              <w:widowControl/>
              <w:numPr>
                <w:ilvl w:val="0"/>
                <w:numId w:val="14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p>
          <w:p>
            <w:pPr>
              <w:widowControl/>
              <w:numPr>
                <w:ilvl w:val="0"/>
                <w:numId w:val="14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91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四门高身雪柜</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1220×760×1938</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不锈钢板材内外胆制成，冷藏温度8℃～-10，冷冻温度0℃～-15℃，环保无氟制冷，无凝霜。蒸发器为铜管，凝聚器为铜管铝箔翘片式加风机散热。底部装轮子。</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227"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1200×500×1600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4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4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14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4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820"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米面架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1500×600×150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5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横柱用38×25×0.8mm厚不锈钢；</w:t>
            </w:r>
          </w:p>
          <w:p>
            <w:pPr>
              <w:widowControl/>
              <w:numPr>
                <w:ilvl w:val="0"/>
                <w:numId w:val="15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w:t>
            </w:r>
          </w:p>
          <w:p>
            <w:pPr>
              <w:widowControl/>
              <w:numPr>
                <w:ilvl w:val="0"/>
                <w:numId w:val="15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配置塑胶脚垫</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820"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米面架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1400×600×150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5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横柱用38×25×0.8mm厚不锈钢；</w:t>
            </w:r>
          </w:p>
          <w:p>
            <w:pPr>
              <w:widowControl/>
              <w:numPr>
                <w:ilvl w:val="0"/>
                <w:numId w:val="15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w:t>
            </w:r>
          </w:p>
          <w:p>
            <w:pPr>
              <w:widowControl/>
              <w:numPr>
                <w:ilvl w:val="0"/>
                <w:numId w:val="15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配置塑胶脚垫</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180"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2.温度:0~10℃</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3.容积:110L</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790"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15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功率:30W</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070"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07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71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335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numPr>
                <w:ilvl w:val="0"/>
                <w:numId w:val="15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15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15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6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捞厘</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13寸</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长深方盘</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60×40×4.8</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380</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403"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刀箱</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0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550×500</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751"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4KW\380V</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功率：4KW,风量：6825-16000m³/h。</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751"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969"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751"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751"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751"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751"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751"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54"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砌墙（H=4000mm）</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54"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墙面贴砖（全部墙砖）</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水泥沙浆及人工,含面砖及面砖加工工艺（300×600白瓷片）</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54"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下挖排水地沟</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600×200×120轻质砖砌筑，水泥砂浆及人工（含不锈钢地漏、明渠盖板）</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54"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地面修复</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509"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原窗口改门洞</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砸墙体人工</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54"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墙体外观修复</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水泥沙浆及人工,含面砖及面砖加工工艺（300×600白瓷片）</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54"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电箱（不含进箱主线）</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开关，订做电箱装配：设立独立电箱</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54"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84</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照明线路、电源线路、管道保护</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保护线管，3A胶布</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509"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灯具</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三防灯</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54"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强电源线路铺设及灯具安装</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线路铺设人工，灯具安装人工</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509"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保护开关及五金</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空气开，防水盒及配件五金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969"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厨具、消毒、灭蚊产品220V专线铺设</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54"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89</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厨具380V专线铺设（三相电专线）</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54"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给水管用PPR,排水管用pvc，包含弯头及三通等水管配件。</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509"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给水角阀</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纯铜角阀</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509"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上落搬运费</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所承包项目施工材料搬运。</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509"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场地清理</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施工期间清理，完工卫生清洁</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509" w:hRule="atLeast"/>
        </w:trPr>
        <w:tc>
          <w:tcPr>
            <w:tcW w:w="67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1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场地保护</w:t>
            </w:r>
          </w:p>
        </w:tc>
        <w:tc>
          <w:tcPr>
            <w:tcW w:w="1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人工、材料、专业保护膜</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700" w:hRule="atLeast"/>
        </w:trPr>
        <w:tc>
          <w:tcPr>
            <w:tcW w:w="675"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107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171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35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3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9"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960" w:type="dxa"/>
        <w:tblInd w:w="-87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480"/>
        <w:gridCol w:w="1620"/>
        <w:gridCol w:w="1300"/>
        <w:gridCol w:w="3680"/>
        <w:gridCol w:w="512"/>
        <w:gridCol w:w="603"/>
        <w:gridCol w:w="502"/>
        <w:gridCol w:w="752"/>
        <w:gridCol w:w="51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9960" w:type="dxa"/>
            <w:gridSpan w:val="9"/>
            <w:tcBorders>
              <w:bottom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附表十六-（厨房设备-9）</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6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13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szCs w:val="21"/>
                <w:highlight w:val="none"/>
                <w:lang w:val="en-US" w:eastAsia="zh-CN"/>
              </w:rPr>
            </w:pPr>
            <w:r>
              <w:rPr>
                <w:rFonts w:hint="eastAsia" w:ascii="宋体" w:hAnsi="宋体" w:cs="宋体"/>
                <w:b/>
                <w:color w:val="auto"/>
                <w:kern w:val="0"/>
                <w:szCs w:val="21"/>
                <w:highlight w:val="none"/>
                <w:lang w:bidi="ar"/>
              </w:rPr>
              <w:t>尺寸(W×D×H)</w:t>
            </w:r>
            <w:r>
              <w:rPr>
                <w:rFonts w:hint="eastAsia" w:ascii="宋体" w:hAnsi="宋体" w:cs="宋体"/>
                <w:b/>
                <w:color w:val="auto"/>
                <w:kern w:val="0"/>
                <w:szCs w:val="21"/>
                <w:highlight w:val="none"/>
                <w:lang w:val="en-US" w:eastAsia="zh-CN" w:bidi="ar"/>
              </w:rPr>
              <w:t xml:space="preserve"> mm</w:t>
            </w:r>
          </w:p>
        </w:tc>
        <w:tc>
          <w:tcPr>
            <w:tcW w:w="368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51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0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50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75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511" w:type="dxa"/>
            <w:tcBorders>
              <w:top w:val="nil"/>
              <w:left w:val="single" w:color="000000" w:sz="4" w:space="0"/>
              <w:bottom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风幕机</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1200×150×200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贯流式强力送风轻松在室内外之间形成一道隐形的风幕墙。</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单星水池</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800×700×800+150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整体采用201不锈钢制作，台面厚1.0mm；</w:t>
            </w:r>
          </w:p>
          <w:p>
            <w:pPr>
              <w:widowControl/>
              <w:numPr>
                <w:ilvl w:val="0"/>
                <w:numId w:val="15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星盆斗厚1.0mm，星盆斗尺寸：500×500×280mm，配置提篮式不锈钢下水器；</w:t>
            </w:r>
          </w:p>
          <w:p>
            <w:pPr>
              <w:widowControl/>
              <w:numPr>
                <w:ilvl w:val="0"/>
                <w:numId w:val="15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p>
          <w:p>
            <w:pPr>
              <w:widowControl/>
              <w:numPr>
                <w:ilvl w:val="0"/>
                <w:numId w:val="15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电压功率：380V/20KW，三相四线</w:t>
            </w:r>
          </w:p>
          <w:p>
            <w:pPr>
              <w:widowControl/>
              <w:numPr>
                <w:ilvl w:val="0"/>
                <w:numId w:val="15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保修期：整机保修2年，档位开关质保一年，水龙头不保修；</w:t>
            </w:r>
          </w:p>
          <w:p>
            <w:pPr>
              <w:widowControl/>
              <w:numPr>
                <w:ilvl w:val="0"/>
                <w:numId w:val="15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机身SUS201材质，锅具材质SUS409</w:t>
            </w:r>
          </w:p>
          <w:p>
            <w:pPr>
              <w:widowControl/>
              <w:numPr>
                <w:ilvl w:val="0"/>
                <w:numId w:val="15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可供150~200人用餐</w:t>
            </w:r>
          </w:p>
          <w:p>
            <w:pPr>
              <w:widowControl/>
              <w:numPr>
                <w:ilvl w:val="0"/>
                <w:numId w:val="15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采用智能化数字机芯模块，数字化火候调控。</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28"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5300×1200×500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优质不锈钢制造；壳体面板201厚度1.0mm，加强筋1.0mm</w:t>
            </w:r>
          </w:p>
          <w:p>
            <w:pPr>
              <w:widowControl/>
              <w:numPr>
                <w:ilvl w:val="0"/>
                <w:numId w:val="15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双层隔油网，滴油杯及防潮灯；</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不锈钢封墙钢</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5300×10×1200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采用优质201/1.0不锈钢磨砂板，δ=1.0mm。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1000×700×800+150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w:t>
            </w:r>
          </w:p>
          <w:p>
            <w:pPr>
              <w:widowControl/>
              <w:numPr>
                <w:ilvl w:val="0"/>
                <w:numId w:val="15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5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15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5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w:t>
            </w:r>
          </w:p>
          <w:p>
            <w:pPr>
              <w:widowControl/>
              <w:numPr>
                <w:ilvl w:val="0"/>
                <w:numId w:val="15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5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15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热风循环双门不锈钢门消毒柜</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面板材质：不锈钢内外胆，整体发泡。消毒方式：高温消毒热风循环。</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双温四门高身柜</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1220×700×1938</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不锈钢板材内外胆制成，冷藏温度8℃～-10，冷冻温度0℃～-15℃，环保无氟制冷，无凝霜。蒸发器为铜管，凝聚器为铜管铝箔翘片式加风机散热。底部装轮子。</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双通工作台</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1800×800×800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6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w:t>
            </w:r>
          </w:p>
          <w:p>
            <w:pPr>
              <w:widowControl/>
              <w:numPr>
                <w:ilvl w:val="0"/>
                <w:numId w:val="16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6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16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16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16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移门为双层结构。</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单门蒸饭车(电热)</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710×630×1450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选用201优质不锈钢板制作，内胆δ=1.0mm，外封板δ=1.0mm，插槽δ=1.0mm，水箱自动进水，配优质耐高温材料及密封条。 电压：380V  功率：12KW</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双门蒸饭车(电热)</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1450×630×1450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选用201优质不锈钢板制作，内胆δ=1.0mm，外封板δ=1.0mm，插槽δ=1.0mm，水箱自动进水，配优质耐高温材料及密封条。 电压：380V  功率：24KW</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电热一体汤炉</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1100×1100×850+400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6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尺寸(mm):1000×1100×(800+400)</w:t>
            </w:r>
          </w:p>
          <w:p>
            <w:pPr>
              <w:widowControl/>
              <w:numPr>
                <w:ilvl w:val="0"/>
                <w:numId w:val="16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电压:380V</w:t>
            </w:r>
          </w:p>
          <w:p>
            <w:pPr>
              <w:widowControl/>
              <w:numPr>
                <w:ilvl w:val="0"/>
                <w:numId w:val="16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功率:20KW</w:t>
            </w:r>
          </w:p>
          <w:p>
            <w:pPr>
              <w:widowControl/>
              <w:numPr>
                <w:ilvl w:val="0"/>
                <w:numId w:val="16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锅直径:800mm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四层平板货架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1200×500×1600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6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整体采用201不锈钢制作，平板厚度1.0mm；</w:t>
            </w:r>
          </w:p>
          <w:p>
            <w:pPr>
              <w:widowControl/>
              <w:numPr>
                <w:ilvl w:val="0"/>
                <w:numId w:val="16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6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6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米面架</w:t>
            </w:r>
          </w:p>
        </w:tc>
        <w:tc>
          <w:tcPr>
            <w:tcW w:w="13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1200×600×150</w:t>
            </w:r>
          </w:p>
        </w:tc>
        <w:tc>
          <w:tcPr>
            <w:tcW w:w="36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numPr>
                <w:ilvl w:val="0"/>
                <w:numId w:val="16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整体采用201不锈钢制作，厚度1.0mm；</w:t>
            </w:r>
          </w:p>
          <w:p>
            <w:pPr>
              <w:widowControl/>
              <w:numPr>
                <w:ilvl w:val="0"/>
                <w:numId w:val="16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16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6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51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numPr>
                <w:ilvl w:val="0"/>
                <w:numId w:val="16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电压:220V</w:t>
            </w:r>
          </w:p>
          <w:p>
            <w:pPr>
              <w:widowControl/>
              <w:numPr>
                <w:ilvl w:val="0"/>
                <w:numId w:val="16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温度:0~10℃</w:t>
            </w:r>
          </w:p>
          <w:p>
            <w:pPr>
              <w:widowControl/>
              <w:numPr>
                <w:ilvl w:val="0"/>
                <w:numId w:val="16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容积:110L</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电压:220V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-功率:30W</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62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30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36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额定功率：35W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-覆盖面积：15-25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-额定电压：220V-50HZ</w:t>
            </w:r>
          </w:p>
        </w:tc>
        <w:tc>
          <w:tcPr>
            <w:tcW w:w="51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捞厘</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13寸</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长深方盘</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60×40×4.8</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450</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450</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450</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450</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刀箱</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6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1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700×500</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排烟风管三通</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4KW\380V</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功率：4KW,风量：10719-19635m³/h。</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3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480" w:type="dxa"/>
            <w:tcBorders>
              <w:top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1620"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1300"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680"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512"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03"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02"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2"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1" w:type="dxa"/>
            <w:tcBorders>
              <w:top w:val="single" w:color="000000" w:sz="4" w:space="0"/>
              <w:lef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760" w:type="dxa"/>
        <w:tblInd w:w="-805" w:type="dxa"/>
        <w:tblLayout w:type="fixed"/>
        <w:tblCellMar>
          <w:top w:w="0" w:type="dxa"/>
          <w:left w:w="0" w:type="dxa"/>
          <w:bottom w:w="0" w:type="dxa"/>
          <w:right w:w="0" w:type="dxa"/>
        </w:tblCellMar>
      </w:tblPr>
      <w:tblGrid>
        <w:gridCol w:w="825"/>
        <w:gridCol w:w="1289"/>
        <w:gridCol w:w="1478"/>
        <w:gridCol w:w="3245"/>
        <w:gridCol w:w="652"/>
        <w:gridCol w:w="652"/>
        <w:gridCol w:w="563"/>
        <w:gridCol w:w="544"/>
        <w:gridCol w:w="512"/>
      </w:tblGrid>
      <w:tr>
        <w:tblPrEx>
          <w:tblCellMar>
            <w:top w:w="0" w:type="dxa"/>
            <w:left w:w="0" w:type="dxa"/>
            <w:bottom w:w="0" w:type="dxa"/>
            <w:right w:w="0" w:type="dxa"/>
          </w:tblCellMar>
        </w:tblPrEx>
        <w:trPr>
          <w:trHeight w:val="1297" w:hRule="atLeast"/>
        </w:trPr>
        <w:tc>
          <w:tcPr>
            <w:tcW w:w="976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附表十六-（厨房设备-10）</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CellMar>
            <w:top w:w="0" w:type="dxa"/>
            <w:left w:w="0" w:type="dxa"/>
            <w:bottom w:w="0" w:type="dxa"/>
            <w:right w:w="0" w:type="dxa"/>
          </w:tblCellMar>
        </w:tblPrEx>
        <w:trPr>
          <w:trHeight w:val="698" w:hRule="atLeast"/>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设备名称</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szCs w:val="21"/>
                <w:highlight w:val="none"/>
                <w:lang w:val="en-US" w:eastAsia="zh-CN"/>
              </w:rPr>
            </w:pPr>
            <w:r>
              <w:rPr>
                <w:rFonts w:hint="eastAsia" w:ascii="宋体" w:hAnsi="宋体" w:cs="宋体"/>
                <w:b/>
                <w:color w:val="auto"/>
                <w:kern w:val="0"/>
                <w:szCs w:val="21"/>
                <w:highlight w:val="none"/>
                <w:lang w:bidi="ar"/>
              </w:rPr>
              <w:t>尺寸(W×D×H)</w:t>
            </w:r>
            <w:r>
              <w:rPr>
                <w:rFonts w:hint="eastAsia" w:ascii="宋体" w:hAnsi="宋体" w:cs="宋体"/>
                <w:b/>
                <w:color w:val="auto"/>
                <w:kern w:val="0"/>
                <w:szCs w:val="21"/>
                <w:highlight w:val="none"/>
                <w:lang w:val="en-US" w:eastAsia="zh-CN" w:bidi="ar"/>
              </w:rPr>
              <w:t xml:space="preserve"> mm</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1218"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风幕机</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1500×150×200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贯流式强力送风轻松在室内外之间形成一道隐形的风幕墙。</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933"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双温四门高身柜</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1220×760×950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不锈钢板材内外胆制成，冷藏温度8℃～-10，冷冻温度0℃～-15℃，环保无氟制冷，无凝霜。蒸发器为铜管，凝聚器为铜管铝箔翘片式加风机散热。底部装轮子。</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059"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米面架</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1200×600×150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65"/>
              </w:numPr>
              <w:spacing w:after="240"/>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65"/>
              </w:numPr>
              <w:spacing w:after="24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165"/>
              </w:numPr>
              <w:spacing w:after="24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65"/>
              </w:numPr>
              <w:spacing w:after="24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18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6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16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覆盖面积：30-50</w:t>
            </w:r>
          </w:p>
          <w:p>
            <w:pPr>
              <w:widowControl/>
              <w:numPr>
                <w:ilvl w:val="0"/>
                <w:numId w:val="16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979"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6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16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覆盖面积：30-50</w:t>
            </w:r>
          </w:p>
          <w:p>
            <w:pPr>
              <w:widowControl/>
              <w:numPr>
                <w:ilvl w:val="0"/>
                <w:numId w:val="16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252"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900×500×1600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6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6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16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6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252"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700×700×800+150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6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6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6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16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2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单孔收餐工作台（带靠背）</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1200×700×800+150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采用优质201不锈钢板材制作；台面板1.2mm加强处理；立柱为Φ38×1.0mm不锈钢管,加装优质不锈钢可调子弹脚。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615"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开水器</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480×400×800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优质不锈钢制造，逐层补水，逐步加热直至水被烧开，不产生"阴阳水"；自动控温及缺水保护能有效保护电加热管。</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615"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三星水池</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2000×700×800+150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7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整体采用SUS201不锈钢制作，台面厚1.0mm；</w:t>
            </w:r>
          </w:p>
          <w:p>
            <w:pPr>
              <w:widowControl/>
              <w:numPr>
                <w:ilvl w:val="0"/>
                <w:numId w:val="17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979"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3245" w:type="dxa"/>
            <w:tcBorders>
              <w:top w:val="nil"/>
              <w:left w:val="nil"/>
              <w:bottom w:val="nil"/>
              <w:right w:val="nil"/>
            </w:tcBorders>
            <w:noWrap w:val="0"/>
            <w:tcMar>
              <w:top w:w="15" w:type="dxa"/>
              <w:left w:w="15" w:type="dxa"/>
              <w:right w:w="15" w:type="dxa"/>
            </w:tcMar>
            <w:vAlign w:val="center"/>
          </w:tcPr>
          <w:p>
            <w:pPr>
              <w:widowControl/>
              <w:numPr>
                <w:ilvl w:val="0"/>
                <w:numId w:val="17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面板材质：不锈钢内外胆，整体发泡。</w:t>
            </w:r>
          </w:p>
          <w:p>
            <w:pPr>
              <w:widowControl/>
              <w:numPr>
                <w:ilvl w:val="0"/>
                <w:numId w:val="17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消毒方式：高温消毒热风循环。</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033"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1.额定功率：35W</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2.覆盖面积：15-25</w:t>
            </w:r>
          </w:p>
          <w:p>
            <w:pPr>
              <w:widowControl/>
              <w:numPr>
                <w:ilvl w:val="0"/>
                <w:numId w:val="17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263"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风幕机</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1500×212×226</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贯流式强力送风轻松在室内外之间形成一道隐形的风幕墙。</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615"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开水器</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480×400×800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优质不锈钢制造，逐层补水，逐步加热直至水被烧开，不产生"阴阳水"；自动控温及缺水保护能有效保护电加热管。</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933"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双温四门高身柜</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1220×760×950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不锈钢板材内外胆制成，冷藏温度8℃～-10，冷冻温度0℃～-15℃，环保无氟制冷，无凝霜。蒸发器为铜管，凝聚器为铜管铝箔翘片式加风机散热。底部装轮子。</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615"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双星工作台</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1800×700×800+150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7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7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615"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单星工作台</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1500×700×800+150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7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整体采用SUS201不锈钢制作，台面厚1.0mm；</w:t>
            </w:r>
          </w:p>
          <w:p>
            <w:pPr>
              <w:widowControl/>
              <w:numPr>
                <w:ilvl w:val="0"/>
                <w:numId w:val="17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18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7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17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17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252"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1800×600×800+150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7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7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7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17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888"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双通工作台</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1200×800×800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7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7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7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17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17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17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移门为双层架构。</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640"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双通工作台</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1800×800×800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7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w:t>
            </w:r>
          </w:p>
          <w:p>
            <w:pPr>
              <w:widowControl/>
              <w:numPr>
                <w:ilvl w:val="0"/>
                <w:numId w:val="17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7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17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17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17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移门为双层架构。</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979"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2000×800×500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1.优质不锈钢制造；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壳体面板201厚度1.0mm，加强筋1.2mm；</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06"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979"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3000×1200×500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壳体面板201厚度1.0mm，加强筋1.2mm； </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06"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2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电热一体汤炉</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900×1100×800+400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7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尺寸(mm):900×1100×(800+400)</w:t>
            </w:r>
          </w:p>
          <w:p>
            <w:pPr>
              <w:widowControl/>
              <w:numPr>
                <w:ilvl w:val="0"/>
                <w:numId w:val="17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电压:380V</w:t>
            </w:r>
          </w:p>
          <w:p>
            <w:pPr>
              <w:widowControl/>
              <w:numPr>
                <w:ilvl w:val="0"/>
                <w:numId w:val="17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功率:20KW</w:t>
            </w:r>
          </w:p>
          <w:p>
            <w:pPr>
              <w:widowControl/>
              <w:numPr>
                <w:ilvl w:val="0"/>
                <w:numId w:val="17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锅直径:800mm</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768"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单星水池</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600×600×800+150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7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7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星盆斗厚1.0mm，星盆斗尺寸：500×500×280mm，配置提篮式不锈钢下水器；</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61"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不锈钢封墙钢</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3000×10×1200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采用优质201/1.0不锈钢磨砂板，δ=1.2mm。</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278"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电磁单头单尾小炒炉</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1050×1100×800+450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8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电压功率：380V/15KW，三相四线；</w:t>
            </w:r>
          </w:p>
          <w:p>
            <w:pPr>
              <w:widowControl/>
              <w:numPr>
                <w:ilvl w:val="0"/>
                <w:numId w:val="18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赠品：配1个19"炒锅；</w:t>
            </w:r>
          </w:p>
          <w:p>
            <w:pPr>
              <w:widowControl/>
              <w:numPr>
                <w:ilvl w:val="0"/>
                <w:numId w:val="18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保修期：整机保修2年，档位开关质保一年，水龙头、微晶面板不保修；</w:t>
            </w:r>
          </w:p>
          <w:p>
            <w:pPr>
              <w:widowControl/>
              <w:numPr>
                <w:ilvl w:val="0"/>
                <w:numId w:val="18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材质：全201不锈钢机身；微晶板直径 400mm，加热直径320mm，五档火力把手调节；</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615"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简易炉拼台</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400×700×800+450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优质201#不锈钢磨砂板，面板1.0mm、侧板1.0mm；不锈钢后挡炉背板；横通采用￠25×1.0mm不锈钢管连接，立管采用￠38×1.0mm不锈钢管连可调节高度子弹脚。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615"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双门蒸饭车(电热)</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1450×640×1700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8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w:t>
            </w:r>
          </w:p>
          <w:p>
            <w:pPr>
              <w:widowControl/>
              <w:numPr>
                <w:ilvl w:val="0"/>
                <w:numId w:val="18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电压：380V  </w:t>
            </w:r>
          </w:p>
          <w:p>
            <w:pPr>
              <w:widowControl/>
              <w:numPr>
                <w:ilvl w:val="0"/>
                <w:numId w:val="18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功率：24KW</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83"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8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电压功率：380V/20KW，三相四线；</w:t>
            </w:r>
          </w:p>
          <w:p>
            <w:pPr>
              <w:widowControl/>
              <w:numPr>
                <w:ilvl w:val="0"/>
                <w:numId w:val="18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保修期：整机保修2年，档位开关质保一年，水龙头不保修；</w:t>
            </w:r>
          </w:p>
          <w:p>
            <w:pPr>
              <w:widowControl/>
              <w:numPr>
                <w:ilvl w:val="0"/>
                <w:numId w:val="18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机身SUS201材质，锅具材质SUS409；</w:t>
            </w:r>
          </w:p>
          <w:p>
            <w:pPr>
              <w:widowControl/>
              <w:numPr>
                <w:ilvl w:val="0"/>
                <w:numId w:val="18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采用智能化数字机芯模块，数字化火候调控。</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18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600×160×226</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8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18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18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2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双星洗手盆</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900×450×450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8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8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星盆斗厚1.0mm，星盆斗尺寸：300×400×145mm；</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661"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8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18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功率:30W</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252"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1500×700×800+150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8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8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8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18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2252"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28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147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1200×700×800+150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8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8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8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18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6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12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小炒灶（燃气）</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900×900×800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材料：201不锈钢制作，炉脚采用直径2″不锈钢管内含钢柱，配可调性不锈钢子弹脚，炉头：节能炉头</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979"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28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147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32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numPr>
                <w:ilvl w:val="0"/>
                <w:numId w:val="18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18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温度:0~10℃</w:t>
            </w:r>
          </w:p>
          <w:p>
            <w:pPr>
              <w:widowControl/>
              <w:numPr>
                <w:ilvl w:val="0"/>
                <w:numId w:val="18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容积:110L</w:t>
            </w:r>
          </w:p>
        </w:tc>
        <w:tc>
          <w:tcPr>
            <w:tcW w:w="6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捞厘</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13寸</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长深方盘</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60×40×4.8</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2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刀箱</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600×450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排烟风管三通</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5.5KW\380V</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功率：5.5KW,风量：7252-17000m³/h。</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静电油烟分解净化处理器</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780×1155×685</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风量：12000M³/H,</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89</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风机减振器</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400×350</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鲜风风管三通</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鲜风风管弯头</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97</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鲜风风管变径</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2.2KW\380V</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功率：2.2KW,风量：3450-8740m³/h。</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99</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风机减振胶</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通风百叶窗</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采用优质不锈钢制作</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送鲜风咀</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采用不锈钢制作。</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105</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106</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砌墙（H=4000mm）</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墙面贴砖（全部墙砖）</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水泥沙浆及人工,含面砖及面砖加工工艺（300×600白瓷片）</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108</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原有墙体拆除</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砸墙体人工</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109</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地面抬高（200mm）</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陶粒回填</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110</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地面防水处理</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防水刷二遍，墙身高度刷到1.8米高</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排水地沟</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600×200×120轻质砖砌筑，水泥砂浆及人工（含不锈钢地漏及明渠盖板）</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地面贴砖防滑砖</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水泥沙浆及人工,含面砖及面砖加工工艺（防滑、吸水地面砖）</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天花喷漆</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双开门</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不锈钢门</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115</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单开门</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不锈钢门</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116</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门槛石</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人工、辅料、325#水泥、沙，灰色大理石</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电箱（不含进箱主线）</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开关，订做电箱装配：设立独立电箱</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118</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照明线路、电源线路、管道保护</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保护线管，3A胶布</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119</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灯具</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三防灯</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强电源线路铺设及灯具安装</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线路铺设人工，灯具安装人工</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保护开关及五金</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空气开，防水盒及配件五金</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厨具、消毒、灭蚊产品220V专线铺设</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123</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厨具380V专线铺设（三相电专线）</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124</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给水管用PPR,排水管用pvc，包含弯头及三通等水管配件。</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125</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给水角阀</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纯铜角阀</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126</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上落搬运费</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所承包项目施工材料搬运。</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127</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场地清理</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施工期间清理，完工卫生清洁</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128</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场地保护</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人工、材料、专业保护膜</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129</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过水泥砂浆找平</w:t>
            </w:r>
          </w:p>
        </w:tc>
        <w:tc>
          <w:tcPr>
            <w:tcW w:w="14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人工、辅料、水泥、沙</w:t>
            </w: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130</w:t>
            </w:r>
          </w:p>
        </w:tc>
        <w:tc>
          <w:tcPr>
            <w:tcW w:w="12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14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733" w:type="dxa"/>
        <w:tblInd w:w="-652" w:type="dxa"/>
        <w:tblLayout w:type="fixed"/>
        <w:tblCellMar>
          <w:top w:w="0" w:type="dxa"/>
          <w:left w:w="0" w:type="dxa"/>
          <w:bottom w:w="0" w:type="dxa"/>
          <w:right w:w="0" w:type="dxa"/>
        </w:tblCellMar>
      </w:tblPr>
      <w:tblGrid>
        <w:gridCol w:w="660"/>
        <w:gridCol w:w="1425"/>
        <w:gridCol w:w="1326"/>
        <w:gridCol w:w="3345"/>
        <w:gridCol w:w="494"/>
        <w:gridCol w:w="618"/>
        <w:gridCol w:w="565"/>
        <w:gridCol w:w="648"/>
        <w:gridCol w:w="652"/>
      </w:tblGrid>
      <w:tr>
        <w:tblPrEx>
          <w:tblCellMar>
            <w:top w:w="0" w:type="dxa"/>
            <w:left w:w="0" w:type="dxa"/>
            <w:bottom w:w="0" w:type="dxa"/>
            <w:right w:w="0" w:type="dxa"/>
          </w:tblCellMar>
        </w:tblPrEx>
        <w:trPr>
          <w:trHeight w:val="397" w:hRule="atLeast"/>
        </w:trPr>
        <w:tc>
          <w:tcPr>
            <w:tcW w:w="9733"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附表十六-（厨房设备-11）</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CellMar>
            <w:top w:w="0" w:type="dxa"/>
            <w:left w:w="0" w:type="dxa"/>
            <w:bottom w:w="0" w:type="dxa"/>
            <w:right w:w="0" w:type="dxa"/>
          </w:tblCellMar>
        </w:tblPrEx>
        <w:trPr>
          <w:trHeight w:val="397" w:hRule="atLeast"/>
        </w:trPr>
        <w:tc>
          <w:tcPr>
            <w:tcW w:w="660"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42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132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default" w:ascii="宋体" w:hAnsi="宋体" w:eastAsia="宋体" w:cs="宋体"/>
                <w:b/>
                <w:color w:val="auto"/>
                <w:szCs w:val="21"/>
                <w:highlight w:val="none"/>
                <w:lang w:val="en-US" w:eastAsia="zh-CN"/>
              </w:rPr>
            </w:pPr>
            <w:r>
              <w:rPr>
                <w:rFonts w:hint="eastAsia" w:ascii="宋体" w:hAnsi="宋体" w:cs="宋体"/>
                <w:b/>
                <w:color w:val="auto"/>
                <w:kern w:val="0"/>
                <w:szCs w:val="21"/>
                <w:highlight w:val="none"/>
                <w:lang w:bidi="ar"/>
              </w:rPr>
              <w:t>尺寸(W×D×H)</w:t>
            </w:r>
            <w:r>
              <w:rPr>
                <w:rFonts w:hint="eastAsia" w:ascii="宋体" w:hAnsi="宋体" w:cs="宋体"/>
                <w:b/>
                <w:color w:val="auto"/>
                <w:kern w:val="0"/>
                <w:szCs w:val="21"/>
                <w:highlight w:val="none"/>
                <w:lang w:val="en-US" w:eastAsia="zh-CN" w:bidi="ar"/>
              </w:rPr>
              <w:t xml:space="preserve">  mm</w:t>
            </w:r>
          </w:p>
        </w:tc>
        <w:tc>
          <w:tcPr>
            <w:tcW w:w="334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494"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top"/>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61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425"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风幕机</w:t>
            </w:r>
          </w:p>
        </w:tc>
        <w:tc>
          <w:tcPr>
            <w:tcW w:w="1326"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1000×150×200</w:t>
            </w:r>
          </w:p>
        </w:tc>
        <w:tc>
          <w:tcPr>
            <w:tcW w:w="334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贯流式强力送风轻松在室内外之间形成一道隐形的风幕墙。</w:t>
            </w:r>
          </w:p>
        </w:tc>
        <w:tc>
          <w:tcPr>
            <w:tcW w:w="494" w:type="dxa"/>
            <w:tcBorders>
              <w:top w:val="nil"/>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nil"/>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电磁单头单尾小炒炉</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1200×1100×800+450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8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电压功率：380V/15KW，三相四线；</w:t>
            </w:r>
          </w:p>
          <w:p>
            <w:pPr>
              <w:widowControl/>
              <w:numPr>
                <w:ilvl w:val="0"/>
                <w:numId w:val="18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赠品：配1个19"炒锅；</w:t>
            </w:r>
          </w:p>
          <w:p>
            <w:pPr>
              <w:widowControl/>
              <w:numPr>
                <w:ilvl w:val="0"/>
                <w:numId w:val="18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保修期：整机保修2年，档位开关质保一年，水龙头、微晶面板不保修；</w:t>
            </w:r>
          </w:p>
          <w:p>
            <w:pPr>
              <w:widowControl/>
              <w:numPr>
                <w:ilvl w:val="0"/>
                <w:numId w:val="18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材质：全201不锈钢机身；微晶板直径 400mm，加热直径320mm，五档火力把手调节；</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单门蒸饭车</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710×640×1700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 xml:space="preserve">。 </w:t>
            </w:r>
          </w:p>
          <w:p>
            <w:pPr>
              <w:widowControl/>
              <w:numPr>
                <w:ilvl w:val="0"/>
                <w:numId w:val="19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电压：380V  </w:t>
            </w:r>
          </w:p>
          <w:p>
            <w:pPr>
              <w:widowControl/>
              <w:numPr>
                <w:ilvl w:val="0"/>
                <w:numId w:val="19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功率：12KW</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9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19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19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二层餐车</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900×450×900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19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台面厚度1.0mm，下层板厚度1.0mm；</w:t>
            </w:r>
          </w:p>
          <w:p>
            <w:pPr>
              <w:widowControl/>
              <w:numPr>
                <w:ilvl w:val="0"/>
                <w:numId w:val="19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脚管采用Ф48×1.0mm厚不锈钢圆管；</w:t>
            </w:r>
          </w:p>
          <w:p>
            <w:pPr>
              <w:widowControl/>
              <w:numPr>
                <w:ilvl w:val="0"/>
                <w:numId w:val="19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配静音万向轮，带刹车</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节能煮面桶（电热）</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955×720×1120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1、内胆采用食品级201磨沙1.0mm不锈钢钢板；外壳全部采用食品级S201磨沙1.0mm不锈钢钢板；内填充硬泡聚氨酯发泡剂、骨架采用不锈钢（矩管、圆管或角件）</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双星工作台</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1800×700×800+150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9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单星工作台</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1200×700×800+150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19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开水器</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480×400×800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优质不锈钢制造，逐层补水，逐步加热直至水被烧开，不产生"阴阳水"；自动控温及缺水保护能有效保护电加热管。</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双温六门高身柜</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1810×760×1980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不锈钢板材内外胆制成，冷藏温度8℃～-10，冷冻温度0℃～-15℃，环保无氟制冷，无凝霜。蒸发器为铜管，凝聚器为铜管铝箔翘片式加风机散热。底部装轮子。</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四层平板货架</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1500×500×1600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整体采用201不锈钢制作，平板厚度1.0mm；</w:t>
            </w:r>
          </w:p>
          <w:p>
            <w:pPr>
              <w:widowControl/>
              <w:numPr>
                <w:ilvl w:val="0"/>
                <w:numId w:val="19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9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米面架</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1000×600×150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9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19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9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1000×500×1600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19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19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19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不锈钢封墙钢</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6600×10×1200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采用优质201/1.0不锈钢磨砂板，δ=1.2mm。</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6600×1200×500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壳体面板201厚度1.0mm，加强筋1.2mm；</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风幕机</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1200×150×200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贯流式强力送风轻松在室内外之间形成一道隐形的风幕墙。</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640×120×260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19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19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9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19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功率:30W</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1500×700×800+150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0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20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20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20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双星洗手盆</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900×450×300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0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20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星盆斗厚1.0mm，星盆斗尺寸：300×400×145mm；</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双通工作台</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1800×800×800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0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20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3.层板、底板、侧板及门面采用1.0mm厚不锈钢板制作；</w:t>
            </w:r>
          </w:p>
          <w:p>
            <w:pPr>
              <w:widowControl/>
              <w:numPr>
                <w:ilvl w:val="0"/>
                <w:numId w:val="20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20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20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移门为双层结构。</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炉拼台</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400×1100×800+450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优质201#不锈钢磨砂板，面板1.0mm、侧板1.0mm；不锈钢后挡炉背板；横通采用￠25×1.0mm不锈钢管连接，立管采用￠38×1.0mm不锈钢管连可调节高度子弹脚。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双门蒸饭车(电热)</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1405×640×1700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0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 xml:space="preserve">。 </w:t>
            </w:r>
          </w:p>
          <w:p>
            <w:pPr>
              <w:widowControl/>
              <w:numPr>
                <w:ilvl w:val="0"/>
                <w:numId w:val="20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电压：380V  </w:t>
            </w:r>
          </w:p>
          <w:p>
            <w:pPr>
              <w:widowControl/>
              <w:numPr>
                <w:ilvl w:val="0"/>
                <w:numId w:val="20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功率：24KW</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0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电压功率：380V/20KW，三相四线</w:t>
            </w:r>
          </w:p>
          <w:p>
            <w:pPr>
              <w:widowControl/>
              <w:numPr>
                <w:ilvl w:val="0"/>
                <w:numId w:val="20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保修期：整机保修2年，档位开关质保一年，水龙头不保修；</w:t>
            </w:r>
          </w:p>
          <w:p>
            <w:pPr>
              <w:widowControl/>
              <w:numPr>
                <w:ilvl w:val="0"/>
                <w:numId w:val="20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机身SUS201材质，锅具材质SUS409；</w:t>
            </w:r>
          </w:p>
          <w:p>
            <w:pPr>
              <w:widowControl/>
              <w:numPr>
                <w:ilvl w:val="0"/>
                <w:numId w:val="20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采用智能化数字机芯模块，数字化火候调控。</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单通移门碗柜</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1200×500×1800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0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20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顶板、层板、底板、侧板均采用1.0mm厚不锈钢板制作；</w:t>
            </w:r>
          </w:p>
          <w:p>
            <w:pPr>
              <w:widowControl/>
              <w:numPr>
                <w:ilvl w:val="0"/>
                <w:numId w:val="20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面板厚度1.2mm，并用1.0mm厚不锈钢板折成加强筋加固；</w:t>
            </w:r>
          </w:p>
          <w:p>
            <w:pPr>
              <w:widowControl/>
              <w:numPr>
                <w:ilvl w:val="0"/>
                <w:numId w:val="20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趟门为双层结构；</w:t>
            </w:r>
          </w:p>
          <w:p>
            <w:pPr>
              <w:widowControl/>
              <w:numPr>
                <w:ilvl w:val="0"/>
                <w:numId w:val="20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1500×500×1600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0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20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20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20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0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面板材质：不锈钢内外胆，整体发泡。</w:t>
            </w:r>
          </w:p>
          <w:p>
            <w:pPr>
              <w:widowControl/>
              <w:numPr>
                <w:ilvl w:val="0"/>
                <w:numId w:val="20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消毒方式：高温消毒热风循环</w:t>
            </w:r>
          </w:p>
          <w:p>
            <w:pPr>
              <w:widowControl/>
              <w:numPr>
                <w:ilvl w:val="0"/>
                <w:numId w:val="20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消毒星级：二星级，消毒柜容量：300L</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单星水池</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800×700×800+150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0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20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星盆斗厚1.0mm，星盆斗尺寸：500×500×280mm，配置提篮式不锈钢下水器；</w:t>
            </w:r>
          </w:p>
          <w:p>
            <w:pPr>
              <w:widowControl/>
              <w:numPr>
                <w:ilvl w:val="0"/>
                <w:numId w:val="20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横撑采用32×1.0mm圆通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单孔收餐工作台B</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采用优质201不锈钢板材制作；台面板1.0mm加强处理；立柱为Φ38×1.0mm不锈钢管,加装优质不锈钢可调子弹脚。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六门更衣柜</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850×420×1800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1.顶板、层板、底板、侧板及面板采用0.6mm厚不锈钢板制作；并用0.6mm厚不锈钢板折成加强筋加固；</w:t>
            </w:r>
          </w:p>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42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1326"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33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numPr>
                <w:ilvl w:val="0"/>
                <w:numId w:val="20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20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温度:0~10℃</w:t>
            </w:r>
          </w:p>
          <w:p>
            <w:pPr>
              <w:widowControl/>
              <w:numPr>
                <w:ilvl w:val="0"/>
                <w:numId w:val="20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容积:110L</w:t>
            </w:r>
          </w:p>
        </w:tc>
        <w:tc>
          <w:tcPr>
            <w:tcW w:w="494" w:type="dxa"/>
            <w:tcBorders>
              <w:top w:val="single" w:color="000000" w:sz="4" w:space="0"/>
              <w:left w:val="single" w:color="000000" w:sz="4" w:space="0"/>
              <w:bottom w:val="nil"/>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nil"/>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捞厘</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13寸</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长深方盘</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60×40×4.8</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18"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18"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18"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618"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18"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18"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8"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8"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8" w:type="dxa"/>
            <w:tcBorders>
              <w:top w:val="single" w:color="000000" w:sz="4" w:space="0"/>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8"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8"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刀箱</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1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61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800×550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排烟风管三通</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7.5KW\380V</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功率：7.5KW,风量：12506-28789m³/h。</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静电油烟分解净化处理器</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980×1100×1300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风量：20000M³/H,</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风机减振器</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500×450</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鲜风风管三通</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89</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鲜风风管弯头</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鲜风风管变径</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2.2KW\380V</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功率：2.2KW,风量：5545-13000m³/h。</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风机减振器</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通风百叶窗</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采用优质不锈钢制作</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97</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送鲜风咀</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采用不锈钢制作。</w:t>
            </w: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60" w:type="dxa"/>
            <w:tcBorders>
              <w:top w:val="nil"/>
              <w:left w:val="single" w:color="auto" w:sz="4" w:space="0"/>
              <w:bottom w:val="single" w:color="auto" w:sz="4" w:space="0"/>
              <w:right w:val="single" w:color="000000" w:sz="4" w:space="0"/>
            </w:tcBorders>
            <w:noWrap w:val="0"/>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99</w:t>
            </w:r>
          </w:p>
        </w:tc>
        <w:tc>
          <w:tcPr>
            <w:tcW w:w="14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132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33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494"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1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top"/>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c>
          <w:tcPr>
            <w:tcW w:w="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left"/>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258" w:type="dxa"/>
        <w:tblInd w:w="-652" w:type="dxa"/>
        <w:tblLayout w:type="fixed"/>
        <w:tblCellMar>
          <w:top w:w="0" w:type="dxa"/>
          <w:left w:w="0" w:type="dxa"/>
          <w:bottom w:w="0" w:type="dxa"/>
          <w:right w:w="0" w:type="dxa"/>
        </w:tblCellMar>
      </w:tblPr>
      <w:tblGrid>
        <w:gridCol w:w="641"/>
        <w:gridCol w:w="1122"/>
        <w:gridCol w:w="1401"/>
        <w:gridCol w:w="2940"/>
        <w:gridCol w:w="489"/>
        <w:gridCol w:w="705"/>
        <w:gridCol w:w="731"/>
        <w:gridCol w:w="641"/>
        <w:gridCol w:w="588"/>
      </w:tblGrid>
      <w:tr>
        <w:tblPrEx>
          <w:tblCellMar>
            <w:top w:w="0" w:type="dxa"/>
            <w:left w:w="0" w:type="dxa"/>
            <w:bottom w:w="0" w:type="dxa"/>
            <w:right w:w="0" w:type="dxa"/>
          </w:tblCellMar>
        </w:tblPrEx>
        <w:trPr>
          <w:trHeight w:val="397" w:hRule="atLeast"/>
        </w:trPr>
        <w:tc>
          <w:tcPr>
            <w:tcW w:w="9258"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附表十六-（厨房设备-12）</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CellMar>
            <w:top w:w="0" w:type="dxa"/>
            <w:left w:w="0" w:type="dxa"/>
            <w:bottom w:w="0" w:type="dxa"/>
            <w:right w:w="0" w:type="dxa"/>
          </w:tblCellMar>
        </w:tblPrEx>
        <w:trPr>
          <w:trHeight w:val="397" w:hRule="atLeast"/>
        </w:trPr>
        <w:tc>
          <w:tcPr>
            <w:tcW w:w="641"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12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14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szCs w:val="21"/>
                <w:highlight w:val="none"/>
                <w:lang w:val="en-US" w:eastAsia="zh-CN"/>
              </w:rPr>
            </w:pPr>
            <w:r>
              <w:rPr>
                <w:rFonts w:hint="eastAsia" w:ascii="宋体" w:hAnsi="宋体" w:cs="宋体"/>
                <w:b/>
                <w:color w:val="auto"/>
                <w:kern w:val="0"/>
                <w:szCs w:val="21"/>
                <w:highlight w:val="none"/>
                <w:lang w:bidi="ar"/>
              </w:rPr>
              <w:t>尺寸</w:t>
            </w:r>
            <w:r>
              <w:rPr>
                <w:rFonts w:hint="eastAsia" w:ascii="宋体" w:hAnsi="宋体" w:cs="宋体"/>
                <w:b/>
                <w:color w:val="auto"/>
                <w:kern w:val="0"/>
                <w:szCs w:val="21"/>
                <w:highlight w:val="none"/>
                <w:lang w:val="en-US" w:eastAsia="zh-CN" w:bidi="ar"/>
              </w:rPr>
              <w:t>(mm)</w:t>
            </w:r>
          </w:p>
        </w:tc>
        <w:tc>
          <w:tcPr>
            <w:tcW w:w="294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48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70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73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641"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12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电磁单头单尾小炒炉</w:t>
            </w:r>
          </w:p>
        </w:tc>
        <w:tc>
          <w:tcPr>
            <w:tcW w:w="140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1200×1100×800+450</w:t>
            </w:r>
          </w:p>
        </w:tc>
        <w:tc>
          <w:tcPr>
            <w:tcW w:w="294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电压功率：380V/15KW，三相四线；</w:t>
            </w:r>
          </w:p>
          <w:p>
            <w:pPr>
              <w:widowControl/>
              <w:numPr>
                <w:ilvl w:val="0"/>
                <w:numId w:val="21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赠品：配1个19"炒锅；</w:t>
            </w:r>
          </w:p>
          <w:p>
            <w:pPr>
              <w:widowControl/>
              <w:numPr>
                <w:ilvl w:val="0"/>
                <w:numId w:val="21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保修期：整机保修2年，档位开关质保一年，水龙头、微晶面板不保修；</w:t>
            </w:r>
          </w:p>
          <w:p>
            <w:pPr>
              <w:widowControl/>
              <w:numPr>
                <w:ilvl w:val="0"/>
                <w:numId w:val="21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材质：全201不锈钢机身；微晶板直径 400mm，加热直径320mm，五档火力把手调节；</w:t>
            </w:r>
          </w:p>
        </w:tc>
        <w:tc>
          <w:tcPr>
            <w:tcW w:w="4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1500×500×1600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21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21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21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1300×700×800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21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21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21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二层餐车</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900×450×900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21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台面厚度1.0mm，下层板厚度1.0mm；</w:t>
            </w:r>
          </w:p>
          <w:p>
            <w:pPr>
              <w:widowControl/>
              <w:numPr>
                <w:ilvl w:val="0"/>
                <w:numId w:val="21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脚管采用Ф48×1.0mm厚不锈钢圆管；</w:t>
            </w:r>
          </w:p>
          <w:p>
            <w:pPr>
              <w:widowControl/>
              <w:numPr>
                <w:ilvl w:val="0"/>
                <w:numId w:val="21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配静音万向轮，带刹车</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640×120×260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工作方式：粘捕式</w:t>
            </w:r>
          </w:p>
          <w:p>
            <w:pPr>
              <w:widowControl/>
              <w:numPr>
                <w:ilvl w:val="0"/>
                <w:numId w:val="21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额定功率：35W</w:t>
            </w:r>
          </w:p>
          <w:p>
            <w:pPr>
              <w:widowControl/>
              <w:numPr>
                <w:ilvl w:val="0"/>
                <w:numId w:val="21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21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不锈钢封墙钢</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5800×10×1000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采用优质201/1.0不锈钢磨砂板，δ=1.2mm。</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21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功率:30W</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21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温度:0~10℃</w:t>
            </w:r>
          </w:p>
          <w:p>
            <w:pPr>
              <w:widowControl/>
              <w:numPr>
                <w:ilvl w:val="0"/>
                <w:numId w:val="21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容积:110L</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单星工作台</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1200×700×800+150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21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p>
            <w:pPr>
              <w:widowControl/>
              <w:numPr>
                <w:ilvl w:val="0"/>
                <w:numId w:val="21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p>
          <w:p>
            <w:pPr>
              <w:widowControl/>
              <w:numPr>
                <w:ilvl w:val="0"/>
                <w:numId w:val="21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双温四门高身柜</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1220×700×1938</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不锈钢板材内外胆制成，冷藏温度8℃～-10，冷冻温度0℃～-15℃，环保无氟制冷，无凝霜。蒸发器为铜管，凝聚器为铜管铝箔翘片式加风机散热。底部装轮子。</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面板材质：不锈钢内外胆，整体发泡。</w:t>
            </w:r>
          </w:p>
          <w:p>
            <w:pPr>
              <w:widowControl/>
              <w:numPr>
                <w:ilvl w:val="0"/>
                <w:numId w:val="21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消毒方式：高温消毒热风循环。</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三星水池</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1800×700×800+150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1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21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p>
            <w:pPr>
              <w:widowControl/>
              <w:numPr>
                <w:ilvl w:val="0"/>
                <w:numId w:val="21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立柱采用48×1.0mm圆通，配不锈钢可调子弹脚；</w:t>
            </w:r>
          </w:p>
          <w:p>
            <w:pPr>
              <w:widowControl/>
              <w:numPr>
                <w:ilvl w:val="0"/>
                <w:numId w:val="21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1800×800×800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2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22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22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22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双星洗手盆</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900×450×300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2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整体采用201不锈钢制作，台面厚1.0mm；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星盆斗厚1.0mm，星盆斗尺寸：305×400×145mm；</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四层平板货架</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1200×500×1600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2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整体采用201不锈钢制作，平板厚度1.0mm；</w:t>
            </w:r>
          </w:p>
          <w:p>
            <w:pPr>
              <w:widowControl/>
              <w:numPr>
                <w:ilvl w:val="0"/>
                <w:numId w:val="22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22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1200×500×1600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2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22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22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22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双通工作台</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1800×800×800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2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22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22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22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22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22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移门为双层结构。</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节能煮面桶（电热）</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955×720×1120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1、内胆采用食品级S201磨沙2.0mm不锈钢钢板；外壳全部采用食品级S201磨沙1.5mm不锈钢钢板；内填充硬泡聚氨酯发泡剂、骨架采用不锈钢（矩管、圆管或角件）</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5790×1200×500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壳体面板201厚度1.0mm，加强筋1.2mm；</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炉拼台</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300×800×800+450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优质201#不锈钢磨砂板，面板1.0mm、侧板1.0mm；不锈钢后挡炉背板；横通采用￠25×1.0mm不锈钢管连接，立管采用￠38×1.0mm不锈钢管连可调节高度子弹脚。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双门蒸饭车(电热)</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1450×630×1450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 电压：380V  功率：24KW</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12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140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294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numPr>
                <w:ilvl w:val="0"/>
                <w:numId w:val="22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电压功率：380V/20KW，三相四线；</w:t>
            </w:r>
          </w:p>
          <w:p>
            <w:pPr>
              <w:widowControl/>
              <w:numPr>
                <w:ilvl w:val="0"/>
                <w:numId w:val="22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保修期：整机保修2年，档位开关质保一年，水龙头不保修；</w:t>
            </w:r>
          </w:p>
          <w:p>
            <w:pPr>
              <w:widowControl/>
              <w:numPr>
                <w:ilvl w:val="0"/>
                <w:numId w:val="22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机身SUS201材质，锅具材质SUS409；</w:t>
            </w:r>
          </w:p>
          <w:p>
            <w:pPr>
              <w:widowControl/>
              <w:numPr>
                <w:ilvl w:val="0"/>
                <w:numId w:val="22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采用智能化数字机芯模块，数字化火候调控。</w:t>
            </w:r>
          </w:p>
        </w:tc>
        <w:tc>
          <w:tcPr>
            <w:tcW w:w="48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捞厘</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13寸</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长深方盘</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60×40×4.8</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刀箱</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1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800×500</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排烟风管三通</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5.5KW\380V</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功率：5.5KW,风量：11612-21272m³/h。</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风机减振胶</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铝合金玻璃砌墙（H=4000mm）</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铝合金高度H800，玻璃高度H2200，玻璃上至天花封铝合金</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33</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下挖排水地沟</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600×200×120轻质砖砌筑，水泥砂浆及人工（含不锈钢地漏、明渠盖板）</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地面修复</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单开门</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不锈钢门</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传递窗</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800×600</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电箱（不含进箱主线）</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开关，订做电箱装配：设立独立电箱</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照明线路、电源线路、管道保护</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保护线管，3A胶布</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84</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灯具</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三防灯</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强电源线路铺设及灯具安装</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线路铺设人工，灯具安装人工</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保护开关及五金</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空气开，防水盒及配件五金</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厨具、消毒、灭蚊产品220V专线铺设</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厨具380V专线铺设（三相电专线）</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89</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给水管用PPR,排水管用pvc，包含弯头及三通等水管配件。</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给水角阀</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纯铜角阀</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上落搬运费</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所承包项目施工材料搬运。</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场地清理</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施工期间清理，完工卫生清洁</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1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场地保护</w:t>
            </w:r>
          </w:p>
        </w:tc>
        <w:tc>
          <w:tcPr>
            <w:tcW w:w="1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人工、材料、专业保护膜</w:t>
            </w:r>
          </w:p>
        </w:tc>
        <w:tc>
          <w:tcPr>
            <w:tcW w:w="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641" w:type="dxa"/>
            <w:tcBorders>
              <w:top w:val="nil"/>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112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14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294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48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0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73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641"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880" w:type="dxa"/>
        <w:tblInd w:w="-81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25"/>
        <w:gridCol w:w="1252"/>
        <w:gridCol w:w="1502"/>
        <w:gridCol w:w="3153"/>
        <w:gridCol w:w="757"/>
        <w:gridCol w:w="579"/>
        <w:gridCol w:w="519"/>
        <w:gridCol w:w="707"/>
        <w:gridCol w:w="58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9880" w:type="dxa"/>
            <w:gridSpan w:val="9"/>
            <w:tcBorders>
              <w:bottom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附表十六-（厨房设备-13）</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商用厨房设备明细表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szCs w:val="21"/>
                <w:highlight w:val="none"/>
                <w:lang w:val="en-US" w:eastAsia="zh-CN"/>
              </w:rPr>
            </w:pPr>
            <w:r>
              <w:rPr>
                <w:rFonts w:hint="eastAsia" w:ascii="宋体" w:hAnsi="宋体" w:cs="宋体"/>
                <w:b/>
                <w:color w:val="auto"/>
                <w:kern w:val="0"/>
                <w:szCs w:val="21"/>
                <w:highlight w:val="none"/>
                <w:lang w:bidi="ar"/>
              </w:rPr>
              <w:t>尺寸</w:t>
            </w:r>
            <w:r>
              <w:rPr>
                <w:rFonts w:hint="eastAsia" w:ascii="宋体" w:hAnsi="宋体" w:cs="宋体"/>
                <w:b/>
                <w:color w:val="auto"/>
                <w:kern w:val="0"/>
                <w:szCs w:val="21"/>
                <w:highlight w:val="none"/>
                <w:lang w:val="en-US" w:eastAsia="zh-CN" w:bidi="ar"/>
              </w:rPr>
              <w:t>(mm)</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技术参数</w:t>
            </w: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5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单价</w:t>
            </w: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w:t>
            </w: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风幕机</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1000×150×200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贯流式强力送风轻松在室内外之间形成一道隐形的风幕墙。</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25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电磁单头单尾小炒炉</w:t>
            </w:r>
          </w:p>
        </w:tc>
        <w:tc>
          <w:tcPr>
            <w:tcW w:w="150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1200×1100×800+450</w:t>
            </w:r>
          </w:p>
        </w:tc>
        <w:tc>
          <w:tcPr>
            <w:tcW w:w="315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2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电压功率：380V/15KW，三相四线；</w:t>
            </w:r>
          </w:p>
          <w:p>
            <w:pPr>
              <w:widowControl/>
              <w:numPr>
                <w:ilvl w:val="0"/>
                <w:numId w:val="22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赠品：配1个19"炒锅；</w:t>
            </w:r>
          </w:p>
          <w:p>
            <w:pPr>
              <w:widowControl/>
              <w:numPr>
                <w:ilvl w:val="0"/>
                <w:numId w:val="22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保修期：整机保修2年，档位开关质保一年，水龙头、微晶面板不保修；</w:t>
            </w:r>
          </w:p>
          <w:p>
            <w:pPr>
              <w:widowControl/>
              <w:numPr>
                <w:ilvl w:val="0"/>
                <w:numId w:val="22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材质：全201不锈钢机身；微晶板直径 400mm，加热直径320mm，五档火力把手调节；</w:t>
            </w:r>
          </w:p>
        </w:tc>
        <w:tc>
          <w:tcPr>
            <w:tcW w:w="7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nil"/>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nil"/>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单门蒸饭车(燃气)</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710×640×1700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2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 xml:space="preserve">。 </w:t>
            </w:r>
          </w:p>
          <w:p>
            <w:pPr>
              <w:widowControl/>
              <w:numPr>
                <w:ilvl w:val="0"/>
                <w:numId w:val="22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电压：380V  </w:t>
            </w:r>
          </w:p>
          <w:p>
            <w:pPr>
              <w:widowControl/>
              <w:numPr>
                <w:ilvl w:val="0"/>
                <w:numId w:val="22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功率：12KW</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2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整体采用201不锈钢制作；</w:t>
            </w:r>
          </w:p>
          <w:p>
            <w:pPr>
              <w:widowControl/>
              <w:numPr>
                <w:ilvl w:val="0"/>
                <w:numId w:val="22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22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22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二层餐车</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900×450×900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2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22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台面厚度1.0mm，下层板厚度1.0mm；</w:t>
            </w:r>
          </w:p>
          <w:p>
            <w:pPr>
              <w:widowControl/>
              <w:numPr>
                <w:ilvl w:val="0"/>
                <w:numId w:val="22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脚管采用Ф48×1.0mm厚不锈钢圆管；</w:t>
            </w:r>
          </w:p>
          <w:p>
            <w:pPr>
              <w:widowControl/>
              <w:numPr>
                <w:ilvl w:val="0"/>
                <w:numId w:val="22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配静音万向轮，带刹车</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节能煮面桶（电热）</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955×720×1120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1、内胆采用食品级201磨沙1.0mm不锈钢钢板；外壳全部采用食品级S201磨沙1.0mm不锈钢钢板；内填充硬泡聚氨酯发泡剂、骨架采用不锈钢（矩管、圆管或角件）</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双星工作台</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1800×700×800+150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23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单星工作台</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1200×700×800+150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23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星盆斗厚1.0mm，星盆斗尺寸：600×600×280mm，配置提篮式不锈钢下水器；</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开水器</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480×400×800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优质不锈钢制造，逐层补水，逐步加热直至水被烧开，不产生"阴阳水"；自动控温及缺水保护能有效保护电加热管。</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双温六门高身柜</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1810×760×1980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不锈钢板材内外胆制成，冷藏温度8℃～-10，冷冻温度0℃～-15℃，环保无氟制冷，无凝霜。蒸发器为铜管，凝聚器为铜管铝箔翘片式加风机散热。底部装轮子。</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四层平板货架</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1500×500×1600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整体采用201不锈钢制作，平板厚度1.0mm；</w:t>
            </w:r>
          </w:p>
          <w:p>
            <w:pPr>
              <w:widowControl/>
              <w:numPr>
                <w:ilvl w:val="0"/>
                <w:numId w:val="23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23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米面架</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1000×600×150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23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23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23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1000×500×1600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23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23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23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不锈钢封墙钢</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6600×10×1200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采用优质201/1.0不锈钢磨砂板，δ=1.2mm。</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油网烟罩</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6600×1200×500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壳体面板201厚度1.0mm，加强筋1.2mm；</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油烟过滤网</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500×500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优质不锈钢制造；</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风幕机</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1200×150×200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贯流式强力送风轻松在室内外之间形成一道隐形的风幕墙。</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灭蝇灯</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640×120×260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额定功率：35W</w:t>
            </w:r>
          </w:p>
          <w:p>
            <w:pPr>
              <w:widowControl/>
              <w:numPr>
                <w:ilvl w:val="0"/>
                <w:numId w:val="23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覆盖面积：15-25</w:t>
            </w:r>
          </w:p>
          <w:p>
            <w:pPr>
              <w:widowControl/>
              <w:numPr>
                <w:ilvl w:val="0"/>
                <w:numId w:val="23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额定电压：220V-50HZ</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紫外线消毒灯</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920×130×80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23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功率:30W</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双层平板工作台带靠背</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1500×700×800+150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23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23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脚管采用38×25×1.0mm厚不锈钢方管；</w:t>
            </w:r>
          </w:p>
          <w:p>
            <w:pPr>
              <w:widowControl/>
              <w:numPr>
                <w:ilvl w:val="0"/>
                <w:numId w:val="23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双星洗手盆</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900×450×300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8"/>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238"/>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星盆斗厚1.0mm，星盆斗尺寸：300×400×145mm；</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双通工作台</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1800×800×800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39"/>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23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台面厚度1.0mm，内衬15mm防水机制板并用1.0mm厚不锈钢板折成加强筋加固；</w:t>
            </w:r>
          </w:p>
          <w:p>
            <w:pPr>
              <w:widowControl/>
              <w:numPr>
                <w:ilvl w:val="0"/>
                <w:numId w:val="23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层板、底板、侧板及门面采用1.0mm厚不锈钢板制作；</w:t>
            </w:r>
          </w:p>
          <w:p>
            <w:pPr>
              <w:widowControl/>
              <w:numPr>
                <w:ilvl w:val="0"/>
                <w:numId w:val="23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加强筋厚度1.0mm；</w:t>
            </w:r>
          </w:p>
          <w:p>
            <w:pPr>
              <w:widowControl/>
              <w:numPr>
                <w:ilvl w:val="0"/>
                <w:numId w:val="23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p>
            <w:pPr>
              <w:widowControl/>
              <w:numPr>
                <w:ilvl w:val="0"/>
                <w:numId w:val="239"/>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移门为双层结构。</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炉拼台</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400×1100×800+450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优质201#不锈钢磨砂板，面板1.0mm、侧板1.0mm；不锈钢后挡炉背板；横通采用￠25×1.0mm不锈钢管连接，立管采用￠38×1.0mm不锈钢管连可调节高度子弹脚。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双门蒸饭车(电热)</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1405×640×1700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40"/>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选用201优质不锈钢板制作，内胆δ=1.0mm，外封板δ=1.0mm，插槽δ=1.2mm，水箱自动进水，配优质耐高温材料及</w:t>
            </w:r>
            <w:r>
              <w:rPr>
                <w:rFonts w:hint="eastAsia" w:ascii="宋体" w:hAnsi="宋体" w:cs="宋体"/>
                <w:color w:val="auto"/>
                <w:kern w:val="0"/>
                <w:szCs w:val="21"/>
                <w:highlight w:val="none"/>
                <w:lang w:eastAsia="zh-CN" w:bidi="ar"/>
              </w:rPr>
              <w:t>密封条</w:t>
            </w:r>
            <w:r>
              <w:rPr>
                <w:rFonts w:hint="eastAsia" w:ascii="宋体" w:hAnsi="宋体" w:cs="宋体"/>
                <w:color w:val="auto"/>
                <w:kern w:val="0"/>
                <w:szCs w:val="21"/>
                <w:highlight w:val="none"/>
                <w:lang w:bidi="ar"/>
              </w:rPr>
              <w:t>。</w:t>
            </w:r>
          </w:p>
          <w:p>
            <w:pPr>
              <w:widowControl/>
              <w:numPr>
                <w:ilvl w:val="0"/>
                <w:numId w:val="2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电压：380V  </w:t>
            </w:r>
          </w:p>
          <w:p>
            <w:pPr>
              <w:widowControl/>
              <w:numPr>
                <w:ilvl w:val="0"/>
                <w:numId w:val="240"/>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功率：24KW</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电磁单头大锅炉</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1000×1100×800+450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41"/>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电压功率：380V/20KW，三相四线；</w:t>
            </w:r>
          </w:p>
          <w:p>
            <w:pPr>
              <w:widowControl/>
              <w:numPr>
                <w:ilvl w:val="0"/>
                <w:numId w:val="2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保修期：整机保修2年，档位开关质保一年，水龙头不保修；</w:t>
            </w:r>
          </w:p>
          <w:p>
            <w:pPr>
              <w:widowControl/>
              <w:numPr>
                <w:ilvl w:val="0"/>
                <w:numId w:val="2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机身SUS201材质，锅具材质SUS409；</w:t>
            </w:r>
          </w:p>
          <w:p>
            <w:pPr>
              <w:widowControl/>
              <w:numPr>
                <w:ilvl w:val="0"/>
                <w:numId w:val="241"/>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采用智能化数字机芯模块，数字化火候调控。</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单通移门碗柜</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1200×500×1800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42"/>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w:t>
            </w:r>
          </w:p>
          <w:p>
            <w:pPr>
              <w:widowControl/>
              <w:numPr>
                <w:ilvl w:val="0"/>
                <w:numId w:val="2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顶板、层板、底板、侧板均采用1.0mm厚不锈钢板制作；</w:t>
            </w:r>
          </w:p>
          <w:p>
            <w:pPr>
              <w:widowControl/>
              <w:numPr>
                <w:ilvl w:val="0"/>
                <w:numId w:val="2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面板厚度1.2mm，并用1.0mm厚不锈钢板折成加强筋加固；</w:t>
            </w:r>
          </w:p>
          <w:p>
            <w:pPr>
              <w:widowControl/>
              <w:numPr>
                <w:ilvl w:val="0"/>
                <w:numId w:val="2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趟门为双层结构；</w:t>
            </w:r>
          </w:p>
          <w:p>
            <w:pPr>
              <w:widowControl/>
              <w:numPr>
                <w:ilvl w:val="0"/>
                <w:numId w:val="242"/>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四层栅格层架</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1500×500×1600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43"/>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整体采用201不锈钢制作，厚度1.0mm；</w:t>
            </w:r>
          </w:p>
          <w:p>
            <w:pPr>
              <w:widowControl/>
              <w:numPr>
                <w:ilvl w:val="0"/>
                <w:numId w:val="24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格栅采用38×25×0.8mm厚不锈钢方管；</w:t>
            </w:r>
          </w:p>
          <w:p>
            <w:pPr>
              <w:widowControl/>
              <w:numPr>
                <w:ilvl w:val="0"/>
                <w:numId w:val="24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立柱采用38×38×1.0mm厚不锈钢方管；</w:t>
            </w:r>
          </w:p>
          <w:p>
            <w:pPr>
              <w:widowControl/>
              <w:numPr>
                <w:ilvl w:val="0"/>
                <w:numId w:val="243"/>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配不锈钢可调子弹脚。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双门不锈钢门消毒柜</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1170×510×1900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44"/>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面板材质：不锈钢内外胆，整体发泡。</w:t>
            </w:r>
          </w:p>
          <w:p>
            <w:pPr>
              <w:widowControl/>
              <w:numPr>
                <w:ilvl w:val="0"/>
                <w:numId w:val="24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消毒方式：高温消毒热风循环。</w:t>
            </w:r>
          </w:p>
          <w:p>
            <w:pPr>
              <w:widowControl/>
              <w:numPr>
                <w:ilvl w:val="0"/>
                <w:numId w:val="24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消毒星级：二星级</w:t>
            </w:r>
          </w:p>
          <w:p>
            <w:pPr>
              <w:widowControl/>
              <w:numPr>
                <w:ilvl w:val="0"/>
                <w:numId w:val="244"/>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消毒柜容量：300L</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单星水池</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800×700×800+150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4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整体采用201不锈钢制作，台面厚1.0mm；</w:t>
            </w:r>
          </w:p>
          <w:p>
            <w:pPr>
              <w:widowControl/>
              <w:numPr>
                <w:ilvl w:val="0"/>
                <w:numId w:val="24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2.星盆斗厚1.0mm，星盆斗尺寸：500×500×280mm，配置提篮式不锈钢下水器；</w:t>
            </w:r>
          </w:p>
          <w:p>
            <w:pPr>
              <w:widowControl/>
              <w:numPr>
                <w:ilvl w:val="0"/>
                <w:numId w:val="245"/>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立柱采用48×1.0mm圆通，配不锈钢可调子弹脚；</w:t>
            </w:r>
          </w:p>
          <w:p>
            <w:pPr>
              <w:widowControl/>
              <w:numPr>
                <w:ilvl w:val="0"/>
                <w:numId w:val="245"/>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横撑采用32×1.0mm圆通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nil"/>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单孔收餐工作台B</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1200×700×800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采用优质201不锈钢板材制作；台面板1.0mm加强处理；立柱为Φ38×1.0mm不锈钢管,加装优质不锈钢可调子弹脚。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六门更衣柜</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850×420×1800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46"/>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顶板、层板、底板、侧板及面板采用0.6mm厚不锈钢板制作；</w:t>
            </w:r>
          </w:p>
          <w:p>
            <w:pPr>
              <w:widowControl/>
              <w:numPr>
                <w:ilvl w:val="0"/>
                <w:numId w:val="24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并用0.6mm厚不锈钢板折成加强筋加固；</w:t>
            </w:r>
          </w:p>
          <w:p>
            <w:pPr>
              <w:widowControl/>
              <w:numPr>
                <w:ilvl w:val="0"/>
                <w:numId w:val="246"/>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配置不锈钢可调子弹脚。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12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台式留样柜</w:t>
            </w:r>
          </w:p>
        </w:tc>
        <w:tc>
          <w:tcPr>
            <w:tcW w:w="150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480×525×840</w:t>
            </w:r>
          </w:p>
        </w:tc>
        <w:tc>
          <w:tcPr>
            <w:tcW w:w="315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numPr>
                <w:ilvl w:val="0"/>
                <w:numId w:val="247"/>
              </w:numPr>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电压:220V</w:t>
            </w:r>
          </w:p>
          <w:p>
            <w:pPr>
              <w:widowControl/>
              <w:numPr>
                <w:ilvl w:val="0"/>
                <w:numId w:val="24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温度:0~10℃</w:t>
            </w:r>
          </w:p>
          <w:p>
            <w:pPr>
              <w:widowControl/>
              <w:numPr>
                <w:ilvl w:val="0"/>
                <w:numId w:val="247"/>
              </w:numPr>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容积:110L</w:t>
            </w:r>
          </w:p>
        </w:tc>
        <w:tc>
          <w:tcPr>
            <w:tcW w:w="75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34</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炒铲</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炒壳</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12两</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大炒铲</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19CM</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大炒壳</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油盆</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12寸</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39</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漏壳</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28CM</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捞厘</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13寸</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长深方盘</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60×40×4.8</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42</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中深方盘</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50×40×4.8</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43</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长浅方盘</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60×40×2</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44</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中浅方盘</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50×40×2</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大面盆</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60CM</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中面盆</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58CM</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大份数盘</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1/1×15</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48</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中份数盘</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1/2×15</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分菜壳</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2两</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大胶筛</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中胶筛</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45</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52</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小胶筛</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53</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胶栈板</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50CM</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54</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留样盒</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55</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三格小餐盘</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小汤碗</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小口杯</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小匙更</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小号</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59</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中码斗</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14CM</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大码斗</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61</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中味盅</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16CM</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62</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大味盅</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18CM</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63</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中物斗</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38CM</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64</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大物斗</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46CM</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砍切刀</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66</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砍片刀</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67</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磨刀石</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68</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大白桶连盖</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69</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大汤桶</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50×50</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中汤桶</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71</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刀箱</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瓜刨</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中号</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73</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剪刀</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2号</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74</w:t>
            </w:r>
          </w:p>
        </w:tc>
        <w:tc>
          <w:tcPr>
            <w:tcW w:w="1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水壳</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3斤</w:t>
            </w: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集油烟管</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800×550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排烟风管三通</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78</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排烟风管弯头</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79</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排烟风管变径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7.5KW\380V</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功率：7.5KW,风量：12506-28789m³/h。</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静电油烟分解净化处理器</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980×1100×1300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风量：20000M³/H,</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82</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84</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风机减振器</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带放油阀（接油盘）</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配油烟烟净化器/风机</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防火阀</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配风管</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88</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left"/>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500×450</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PS</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鲜风风管三通</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92</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鲜风风管弯头</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93</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鲜风风管变径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现场制作</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采用优质镀锌板制作1.0厚</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94</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低噪音柜式离心风机</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4KW\380V</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功率：4KW,风量：10719-19635m³/h。</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软接</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专用防漏油帆布制作</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风机降压起动保护电箱（CB超薄柜机）</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风机减振器</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专用风机避震</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98</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8#槽钢管道风机连支承架</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配风机/净化器</w:t>
            </w: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采用国标8#槽钢及5×5角铁制作做防锈漆处理。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99</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通风百叶窗</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采用优质不锈钢制作</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送鲜风咀</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采用不锈钢制作。</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五金配件</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103</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砌墙（H=4000mm）</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95</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104</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墙面贴砖（全部墙砖）</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水泥沙浆及人工,含面砖及面砖加工工艺（300×600白瓷片）</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280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105</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原有墙体拆除</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砸墙体人工</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地面抬高（200mm）</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陶粒回填</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83</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地面防水处理</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防水刷二遍，墙身高度刷到1.8米高</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208</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108</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排水地沟</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600×200×120轻质砖砌筑，水泥砂浆及人工（含不锈钢地漏及明渠盖板）</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26</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109</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地面贴砖防滑砖</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水泥沙浆及人工,含面砖及面砖加工工艺（防滑、吸水地面砖）</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110</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天花喷漆</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双开门</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不锈钢门</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112</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单开门</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不锈钢门</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113</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门槛石</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人工、辅料、325#水泥、沙，灰色大理石</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114</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电箱（不含进箱主线）</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开关，订做电箱装配：设立独立电箱</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115</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照明线路、电源线路、管道保护</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保护线管，3A胶布</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灯具</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三防灯</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117</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强电源线路铺设及灯具安装</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线路铺设人工，灯具安装人工</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118</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保护开关及五金</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空气开，防水盒及配件五金</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119</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厨具、消毒、灭蚊产品220V专线铺设</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85</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厨具380V专线铺设（三相电专线）</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铺设PVC保护线管，3A胶布</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给水管用PPR,排水管用pvc，包含弯头及三通等水管配件。</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m</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122</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给水角阀</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纯铜角阀</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123</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上落搬运费</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所承包项目施工材料搬运。</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124</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场地清理</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施工期间清理，完工卫生清洁</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125</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场地保护</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人工、材料、专业保护膜</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126</w:t>
            </w:r>
          </w:p>
        </w:tc>
        <w:tc>
          <w:tcPr>
            <w:tcW w:w="12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过水泥砂浆找平</w:t>
            </w:r>
          </w:p>
        </w:tc>
        <w:tc>
          <w:tcPr>
            <w:tcW w:w="1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c>
          <w:tcPr>
            <w:tcW w:w="3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人工、辅料、水泥、沙</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w:t>
            </w:r>
          </w:p>
        </w:tc>
        <w:tc>
          <w:tcPr>
            <w:tcW w:w="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bottom w:val="single" w:color="000000" w:sz="4" w:space="0"/>
            </w:tcBorders>
            <w:noWrap/>
            <w:tcMar>
              <w:top w:w="15" w:type="dxa"/>
              <w:left w:w="15" w:type="dxa"/>
              <w:right w:w="15" w:type="dxa"/>
            </w:tcMar>
            <w:vAlign w:val="bottom"/>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825" w:type="dxa"/>
            <w:tcBorders>
              <w:top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128</w:t>
            </w:r>
          </w:p>
        </w:tc>
        <w:tc>
          <w:tcPr>
            <w:tcW w:w="1252"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税金</w:t>
            </w:r>
          </w:p>
        </w:tc>
        <w:tc>
          <w:tcPr>
            <w:tcW w:w="1502"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3153"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57"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79"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项</w:t>
            </w:r>
          </w:p>
        </w:tc>
        <w:tc>
          <w:tcPr>
            <w:tcW w:w="519"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707" w:type="dxa"/>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586" w:type="dxa"/>
            <w:tcBorders>
              <w:top w:val="single" w:color="000000" w:sz="4" w:space="0"/>
              <w:lef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773" w:type="dxa"/>
        <w:tblInd w:w="-595" w:type="dxa"/>
        <w:tblLayout w:type="autofit"/>
        <w:tblCellMar>
          <w:top w:w="0" w:type="dxa"/>
          <w:left w:w="0" w:type="dxa"/>
          <w:bottom w:w="0" w:type="dxa"/>
          <w:right w:w="0" w:type="dxa"/>
        </w:tblCellMar>
      </w:tblPr>
      <w:tblGrid>
        <w:gridCol w:w="930"/>
        <w:gridCol w:w="1134"/>
        <w:gridCol w:w="4620"/>
        <w:gridCol w:w="545"/>
        <w:gridCol w:w="847"/>
        <w:gridCol w:w="847"/>
        <w:gridCol w:w="850"/>
      </w:tblGrid>
      <w:tr>
        <w:tblPrEx>
          <w:tblCellMar>
            <w:top w:w="0" w:type="dxa"/>
            <w:left w:w="0" w:type="dxa"/>
            <w:bottom w:w="0" w:type="dxa"/>
            <w:right w:w="0" w:type="dxa"/>
          </w:tblCellMar>
        </w:tblPrEx>
        <w:trPr>
          <w:trHeight w:val="340" w:hRule="exact"/>
        </w:trPr>
        <w:tc>
          <w:tcPr>
            <w:tcW w:w="9773" w:type="dxa"/>
            <w:gridSpan w:val="7"/>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t>附表十七：</w:t>
            </w:r>
          </w:p>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《运动方舟》产品明细表</w:t>
            </w:r>
          </w:p>
        </w:tc>
      </w:tr>
      <w:tr>
        <w:tblPrEx>
          <w:tblCellMar>
            <w:top w:w="0" w:type="dxa"/>
            <w:left w:w="0" w:type="dxa"/>
            <w:bottom w:w="0" w:type="dxa"/>
            <w:right w:w="0" w:type="dxa"/>
          </w:tblCellMar>
        </w:tblPrEx>
        <w:trPr>
          <w:trHeight w:val="340" w:hRule="exac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品名</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规格参数</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备注</w:t>
            </w: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教师指导用书</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《运动方舟》小班用书 、 A4版面</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本</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共2本</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教师指导用书</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《运动方舟》中班用书 、 A4版面</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本</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共2本</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教师指导用书</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《运动方舟》大班用书 、 A4版面</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本</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共2本</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黄红22×22×10cm 重965g±10g八边形结构 每边一蓝色孔 （φ38mm 孔深45.5mm  ）大边长120mm、小边长66mm、正反面各装硅胶塞防滑装置 、抗UV环保改性PP料   </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共20个</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黄色22×22×10cm 重965g±10g八边形结构 每边一孔,小边蓝色孔 大边红色孔 （φ38mm  孔深45.5mm）大边长120mm  小边长66mm正反面各装硅胶塞防滑装置抗UV环保改性PP料</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共20个</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黄蓝22×22×10cm、重965g±10g</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共20个</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（1号）</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八边形结构 每边一红色孔 （φ38mm  孔深45.5mm)大边长120mm、小边长66mm正反面各装硅胶塞防滑、正反面各装硅胶塞防滑装置抗UV环保改性PP料</w:t>
            </w: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Ø38运动方舟管</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长120cm× 外径φ38mm（﹢0.15 /－0.05）重532g±2g、内径φ33mm（﹢0.05，－0.2）管壁厚度2.6mm两端堵头封闭防护 堵头加开排气孔（排气孔φ2.9mm）防护间隙低于0.05mm、标识使用激光雕刻工艺抗UV环保PVC料      </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各6根</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Ø38运动方舟管</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长60cm× 外径φ38mm（﹢0.15 /－0.05）重270g±2g、内径φ33mm（﹢0.05，－0.2）管壁厚度2.6mm两端堵头封闭防护 堵头加开排气孔（排气孔φ2.9mm）防护间隙低于0.05mm、标识使用激光雕刻工艺抗UV环保PVC料      </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各20根</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Ø38运动方舟管</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长30cm× 外径φ38mm（﹢0.15 /－0.05）重140g±2g、内径φ33mm（﹢0.05，－0.2）管壁厚度2.6mm两端堵头封闭防护 堵头加开排气孔（排气孔φ2.9mm）防护间隙低于0.05mm、标识使用激光雕刻工艺抗UV环保PVC料      </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各20根</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Ø38运动方舟管</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长15cm× 外径φ38mm（﹢0.15 /－0.05）重73g±2g、内径φ33mm（﹢0.05，－0.2）管壁厚度2.6mm两端堵头封闭防护 堵头加开排气孔（排气孔φ2.9mm）防护间隙低于0.05mm、标识使用激光雕刻工艺抗UV环保PVC料      </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各20根</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11</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Ø38运动方舟管</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长9cm× 外径φ38mm（﹢0.15 /－0.05）重48g+±2g、内径φ33mm（﹢0.05，－0.2）管壁厚度2.6mm两端堵头封闭防护 堵头加开排气孔（排气孔φ2.9mm）防护间隙低于0.05mm、标识使用激光雕刻工艺抗UV环保PVC料      </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各20根</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黄红11×11×5.1cm超声焊接工艺制作、重90g、管壁厚度3.0mm、内孔（φ38mm）加开排气槽 、孔深45mm   PC+ASA            </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共25</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接头</w:t>
            </w: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黄蓝11×11×5.1cm超声焊接工艺制作、重90g、管壁厚度3.0mm、内孔（φ38mm）加开排气槽 、孔深45mm   PC+ASA  </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共25</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接头</w:t>
            </w: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14</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黄红16×12×5.1cm超声焊接工艺制作、重108g、管壁厚度3.0mm 、内孔（φ38mm）加开排气槽、孔深45mm、重108g   PC+ASA    </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共25</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接头</w:t>
            </w: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黄蓝16×12×5.1cm超声焊接工艺制作、重108g、管壁厚度3.0mm 、内孔（φ38mm）加开排气槽  、孔深45mm 、 重108g PC+ASA      </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共25</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接头</w:t>
            </w: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运动方舟橄榄球</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3号、重250克左右、长24cm PU</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共40个</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运动方舟呼啦圈</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4色八节、直径58cm、管壁厚度0.7mm     食品级环保PE料</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共40个</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18</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硅胶垫</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黄色/红色直径18cm 厚0.3cm硅胶</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各10个</w:t>
            </w:r>
          </w:p>
        </w:tc>
      </w:tr>
      <w:tr>
        <w:tblPrEx>
          <w:tblCellMar>
            <w:top w:w="0" w:type="dxa"/>
            <w:left w:w="0" w:type="dxa"/>
            <w:bottom w:w="0" w:type="dxa"/>
            <w:right w:w="0" w:type="dxa"/>
          </w:tblCellMar>
        </w:tblPrEx>
        <w:trPr>
          <w:trHeight w:val="340" w:hRule="exac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19</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运动方舟口哨</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蓝色/红色61.4×17.6×18.9mm无核双音   食品级环保PC料</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共4个</w:t>
            </w: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雪糕筒</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红、蓝、高32cm、底宽17cm</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各8个</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食品级PE料</w:t>
            </w: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21</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便携音响</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红黑、万利达、5.5寸120W</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共1台</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220×140×220mm   ABS材质</w:t>
            </w: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w:t>
            </w:r>
          </w:p>
        </w:tc>
        <w:tc>
          <w:tcPr>
            <w:tcW w:w="11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运动方舟儿童马夹</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红、蓝儿童XS码    聚酯纤维面料</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w:t>
            </w:r>
          </w:p>
        </w:tc>
        <w:tc>
          <w:tcPr>
            <w:tcW w:w="8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件</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各16件</w:t>
            </w: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无线蓝牙耳麦</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黑或灰、大行发射器：50.2×60×16mm重37g</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共1套</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接收器：43.5×56.5×16.5mm重24.5g     内置锂电池  </w:t>
            </w: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exac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w:t>
            </w:r>
          </w:p>
        </w:tc>
        <w:tc>
          <w:tcPr>
            <w:tcW w:w="11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角旗</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ABS材质  杆长1M杆子直径2.5cm±3mm</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8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共4套</w:t>
            </w:r>
          </w:p>
        </w:tc>
      </w:tr>
      <w:tr>
        <w:tblPrEx>
          <w:tblCellMar>
            <w:top w:w="0" w:type="dxa"/>
            <w:left w:w="0" w:type="dxa"/>
            <w:bottom w:w="0" w:type="dxa"/>
            <w:right w:w="0" w:type="dxa"/>
          </w:tblCellMar>
        </w:tblPrEx>
        <w:trPr>
          <w:trHeight w:val="340" w:hRule="exac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840" w:type="dxa"/>
        <w:tblInd w:w="-595" w:type="dxa"/>
        <w:tblLayout w:type="fixed"/>
        <w:tblCellMar>
          <w:top w:w="0" w:type="dxa"/>
          <w:left w:w="0" w:type="dxa"/>
          <w:bottom w:w="0" w:type="dxa"/>
          <w:right w:w="0" w:type="dxa"/>
        </w:tblCellMar>
      </w:tblPr>
      <w:tblGrid>
        <w:gridCol w:w="993"/>
        <w:gridCol w:w="1441"/>
        <w:gridCol w:w="3796"/>
        <w:gridCol w:w="679"/>
        <w:gridCol w:w="876"/>
        <w:gridCol w:w="2055"/>
      </w:tblGrid>
      <w:tr>
        <w:tblPrEx>
          <w:tblCellMar>
            <w:top w:w="0" w:type="dxa"/>
            <w:left w:w="0" w:type="dxa"/>
            <w:bottom w:w="0" w:type="dxa"/>
            <w:right w:w="0" w:type="dxa"/>
          </w:tblCellMar>
        </w:tblPrEx>
        <w:trPr>
          <w:trHeight w:val="397" w:hRule="atLeast"/>
        </w:trPr>
        <w:tc>
          <w:tcPr>
            <w:tcW w:w="9840" w:type="dxa"/>
            <w:gridSpan w:val="6"/>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附表十八:</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儿童感统教具</w:t>
            </w:r>
          </w:p>
        </w:tc>
      </w:tr>
      <w:tr>
        <w:tblPrEx>
          <w:tblCellMar>
            <w:top w:w="0" w:type="dxa"/>
            <w:left w:w="0" w:type="dxa"/>
            <w:bottom w:w="0" w:type="dxa"/>
            <w:right w:w="0" w:type="dxa"/>
          </w:tblCellMar>
        </w:tblPrEx>
        <w:trPr>
          <w:trHeight w:val="397" w:hRule="atLeast"/>
        </w:trPr>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设备名称</w:t>
            </w:r>
          </w:p>
        </w:tc>
        <w:tc>
          <w:tcPr>
            <w:tcW w:w="37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规格参数</w:t>
            </w:r>
          </w:p>
        </w:tc>
        <w:tc>
          <w:tcPr>
            <w:tcW w:w="6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8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20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r>
      <w:tr>
        <w:tblPrEx>
          <w:tblCellMar>
            <w:top w:w="0" w:type="dxa"/>
            <w:left w:w="0" w:type="dxa"/>
            <w:bottom w:w="0" w:type="dxa"/>
            <w:right w:w="0" w:type="dxa"/>
          </w:tblCellMar>
        </w:tblPrEx>
        <w:trPr>
          <w:trHeight w:val="397" w:hRule="atLeast"/>
        </w:trPr>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儿童感统教具</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跳箱</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90×75×15 30 45 60 外皮1000D夹网格，内芯棉为EPE</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正负极</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120×60×30，外皮1000D夹网格，内芯棉为EPE</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斜坡</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172×80×35，外皮1000D夹网格，内芯棉为EPE</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五折垫</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300×120×5，外皮1000D夹网格，内芯棉为EPE</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数字方体垫</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250×25×25，一套15个，外皮1000D夹网格，内芯棉为EPE</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啤酒彩虹桶</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70×60，外皮1000D夹网格，内芯棉为EPE</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小单杠套装</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单杠150×150最高到140，软包外皮1000D夹网格，内芯棉为高密度纯海棉</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大滑梯</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木制框架，外皮1000D夹网格</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彩虹梯</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木制框架，外皮1000D夹网格</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爬行架</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150×50×50 环保经典喷塑工艺</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平衡木</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3米长，外包仿鹿皮绒绒布</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跳板</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90×50四簧跳板</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跑酷猫挂箱</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150×70×80，外皮1000D夹网格</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数字标志桶</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一套10个</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八角体能环</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一套10个，直径50厘米</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彩虹绳</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长3.6米</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战绳</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9m/12mm</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波速球</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直径63厘米</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滑板车</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40×40厘米</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跨栏架</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一套5个高度分别是15/23/30/40/50</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接力棒</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长30厘米</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支</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字母沙包</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一套26个</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跳远垫</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长3.5米</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数字标志桶</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高度37厘米</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绕杆柱</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一个底座加一根1.5米的杆</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根</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97" w:hRule="atLeast"/>
        </w:trPr>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瑜伽半轴</w:t>
            </w:r>
          </w:p>
        </w:tc>
        <w:tc>
          <w:tcPr>
            <w:tcW w:w="379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长90厘米</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cs="宋体"/>
                <w:color w:val="auto"/>
                <w:szCs w:val="21"/>
                <w:highlight w:val="none"/>
              </w:rPr>
            </w:pPr>
          </w:p>
        </w:tc>
      </w:tr>
    </w:tbl>
    <w:p>
      <w:pPr>
        <w:rPr>
          <w:rFonts w:hint="eastAsia" w:ascii="宋体" w:hAnsi="宋体" w:cs="宋体"/>
          <w:color w:val="auto"/>
          <w:szCs w:val="21"/>
          <w:highlight w:val="none"/>
        </w:rPr>
        <w:sectPr>
          <w:pgSz w:w="11906" w:h="16838"/>
          <w:pgMar w:top="1440" w:right="1800" w:bottom="1440" w:left="1800" w:header="851" w:footer="992" w:gutter="0"/>
          <w:cols w:space="720" w:num="1"/>
          <w:docGrid w:type="lines" w:linePitch="312" w:charSpace="0"/>
        </w:sectPr>
      </w:pPr>
    </w:p>
    <w:tbl>
      <w:tblPr>
        <w:tblStyle w:val="6"/>
        <w:tblW w:w="9195" w:type="dxa"/>
        <w:tblInd w:w="-533" w:type="dxa"/>
        <w:tblLayout w:type="fixed"/>
        <w:tblCellMar>
          <w:top w:w="0" w:type="dxa"/>
          <w:left w:w="0" w:type="dxa"/>
          <w:bottom w:w="0" w:type="dxa"/>
          <w:right w:w="0" w:type="dxa"/>
        </w:tblCellMar>
      </w:tblPr>
      <w:tblGrid>
        <w:gridCol w:w="1425"/>
        <w:gridCol w:w="1235"/>
        <w:gridCol w:w="3645"/>
        <w:gridCol w:w="615"/>
        <w:gridCol w:w="910"/>
        <w:gridCol w:w="1365"/>
      </w:tblGrid>
      <w:tr>
        <w:tblPrEx>
          <w:tblCellMar>
            <w:top w:w="0" w:type="dxa"/>
            <w:left w:w="0" w:type="dxa"/>
            <w:bottom w:w="0" w:type="dxa"/>
            <w:right w:w="0" w:type="dxa"/>
          </w:tblCellMar>
        </w:tblPrEx>
        <w:trPr>
          <w:trHeight w:val="340" w:hRule="atLeast"/>
        </w:trPr>
        <w:tc>
          <w:tcPr>
            <w:tcW w:w="9195" w:type="dxa"/>
            <w:gridSpan w:val="6"/>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附表十九：</w:t>
            </w:r>
            <w:r>
              <w:rPr>
                <w:rFonts w:hint="eastAsia" w:ascii="宋体" w:hAnsi="宋体" w:cs="宋体"/>
                <w:b/>
                <w:color w:val="auto"/>
                <w:kern w:val="0"/>
                <w:szCs w:val="21"/>
                <w:highlight w:val="none"/>
                <w:lang w:bidi="ar"/>
              </w:rPr>
              <w:br w:type="textWrapping"/>
            </w:r>
            <w:r>
              <w:rPr>
                <w:rFonts w:hint="eastAsia" w:ascii="宋体" w:hAnsi="宋体" w:cs="宋体"/>
                <w:b/>
                <w:color w:val="auto"/>
                <w:kern w:val="0"/>
                <w:szCs w:val="21"/>
                <w:highlight w:val="none"/>
                <w:lang w:bidi="ar"/>
              </w:rPr>
              <w:t xml:space="preserve">                       沙水教具明细表</w:t>
            </w: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产品名称</w:t>
            </w:r>
          </w:p>
        </w:tc>
        <w:tc>
          <w:tcPr>
            <w:tcW w:w="12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材质</w:t>
            </w:r>
          </w:p>
        </w:tc>
        <w:tc>
          <w:tcPr>
            <w:tcW w:w="3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规格</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数量</w:t>
            </w:r>
          </w:p>
        </w:tc>
        <w:tc>
          <w:tcPr>
            <w:tcW w:w="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单位</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kern w:val="0"/>
                <w:szCs w:val="21"/>
                <w:highlight w:val="none"/>
                <w:lang w:bidi="ar"/>
              </w:rPr>
              <w:t>金额（元）</w:t>
            </w: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水车</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胶合板</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长930mm;宽430mm;高380mm 1个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水车</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胶合板</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长630mm;宽430mm;高320mm</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立板</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胶合板</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厚：15 宽1：200 宽2：280 高：366</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立板</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胶合板</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厚：15  宽1：200 宽2：280  高：528</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立板</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胶合板</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厚：15   宽1：200 宽2：280  高：680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立板</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胶合板</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厚：15   宽1：200 宽2：280  高：831</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鱼板</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胶合板</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厚：15  长：394  高：150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16</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挡水板</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木板</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厚：10  长：500  宽：405</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水泵</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金属</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dn48</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剖面管</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pvc</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长：1000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剖面管</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pvc</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长：1500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剖面管</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pvc</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长：2000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管道</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透明pc</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长：1000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管道</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透明pc</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长：1500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水龙头连接器</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塑料</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4分</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钢丝软管</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软管</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 250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硅胶管</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硅胶</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4分/35000，4</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双通</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pvc</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100×170×170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三通</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pvc</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100×150×200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塞子</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pvc</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100×100×80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管帽</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铲子（小）</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360×88</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17</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铲子（大）</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650×140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筛网（小）</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直径150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筛网（中）</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直径200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筛网（大）</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不锈钢</w:t>
            </w: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直径280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沙桶</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直径260</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r>
        <w:tblPrEx>
          <w:tblCellMar>
            <w:top w:w="0" w:type="dxa"/>
            <w:left w:w="0" w:type="dxa"/>
            <w:bottom w:w="0" w:type="dxa"/>
            <w:right w:w="0" w:type="dxa"/>
          </w:tblCellMar>
        </w:tblPrEx>
        <w:trPr>
          <w:trHeight w:val="340" w:hRule="atLeast"/>
        </w:trPr>
        <w:tc>
          <w:tcPr>
            <w:tcW w:w="1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水车袋</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3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auto"/>
                <w:szCs w:val="21"/>
                <w:highlight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136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auto"/>
                <w:szCs w:val="21"/>
                <w:highlight w:val="none"/>
              </w:rPr>
            </w:pPr>
          </w:p>
        </w:tc>
      </w:tr>
    </w:tbl>
    <w:p>
      <w:pPr>
        <w:pStyle w:val="5"/>
        <w:numPr>
          <w:ilvl w:val="0"/>
          <w:numId w:val="2"/>
        </w:numPr>
        <w:tabs>
          <w:tab w:val="left" w:pos="420"/>
          <w:tab w:val="left" w:pos="540"/>
        </w:tabs>
        <w:adjustRightInd w:val="0"/>
        <w:snapToGrid w:val="0"/>
        <w:spacing w:line="360" w:lineRule="auto"/>
        <w:rPr>
          <w:rFonts w:hint="eastAsia" w:hAnsi="宋体"/>
          <w:b/>
          <w:color w:val="auto"/>
          <w:highlight w:val="none"/>
        </w:rPr>
      </w:pPr>
      <w:r>
        <w:rPr>
          <w:rFonts w:hint="eastAsia" w:hAnsi="宋体"/>
          <w:b/>
          <w:color w:val="auto"/>
          <w:highlight w:val="none"/>
        </w:rPr>
        <w:t>设备要求</w:t>
      </w:r>
    </w:p>
    <w:p>
      <w:pPr>
        <w:pStyle w:val="5"/>
        <w:numPr>
          <w:ilvl w:val="0"/>
          <w:numId w:val="248"/>
        </w:numPr>
        <w:tabs>
          <w:tab w:val="left" w:pos="540"/>
        </w:tabs>
        <w:adjustRightInd w:val="0"/>
        <w:snapToGrid w:val="0"/>
        <w:spacing w:line="360" w:lineRule="auto"/>
        <w:rPr>
          <w:rFonts w:hint="eastAsia" w:hAnsi="宋体"/>
          <w:color w:val="auto"/>
          <w:highlight w:val="none"/>
        </w:rPr>
      </w:pPr>
      <w:r>
        <w:rPr>
          <w:rFonts w:hint="eastAsia" w:hAnsi="宋体"/>
          <w:color w:val="auto"/>
          <w:highlight w:val="none"/>
        </w:rPr>
        <w:t>货物要求为原制造商制造的全新产品，整机无污染，无侵权行为、表面无划损、无任何缺陷隐患，在中国境内可依常规安全合法使用。</w:t>
      </w:r>
    </w:p>
    <w:p>
      <w:pPr>
        <w:pStyle w:val="5"/>
        <w:numPr>
          <w:ilvl w:val="0"/>
          <w:numId w:val="248"/>
        </w:numPr>
        <w:tabs>
          <w:tab w:val="left" w:pos="540"/>
        </w:tabs>
        <w:adjustRightInd w:val="0"/>
        <w:snapToGrid w:val="0"/>
        <w:spacing w:line="360" w:lineRule="auto"/>
        <w:rPr>
          <w:rFonts w:hint="eastAsia" w:hAnsi="宋体"/>
          <w:color w:val="auto"/>
          <w:highlight w:val="none"/>
        </w:rPr>
      </w:pPr>
      <w:r>
        <w:rPr>
          <w:rFonts w:hint="eastAsia" w:hAnsi="宋体"/>
          <w:color w:val="auto"/>
          <w:highlight w:val="none"/>
        </w:rPr>
        <w:t>货物要求为原厂商未启封全新包装，具出厂合格证，序列号、包装箱号与出厂批号一致，并可追索查阅。</w:t>
      </w:r>
    </w:p>
    <w:p>
      <w:pPr>
        <w:pStyle w:val="5"/>
        <w:numPr>
          <w:ilvl w:val="0"/>
          <w:numId w:val="248"/>
        </w:numPr>
        <w:tabs>
          <w:tab w:val="left" w:pos="540"/>
        </w:tabs>
        <w:adjustRightInd w:val="0"/>
        <w:snapToGrid w:val="0"/>
        <w:spacing w:line="360" w:lineRule="auto"/>
        <w:rPr>
          <w:rFonts w:hint="eastAsia" w:hAnsi="宋体"/>
          <w:color w:val="auto"/>
          <w:highlight w:val="none"/>
        </w:rPr>
      </w:pPr>
      <w:r>
        <w:rPr>
          <w:rFonts w:hint="eastAsia" w:hAnsi="宋体"/>
          <w:color w:val="auto"/>
          <w:highlight w:val="none"/>
        </w:rPr>
        <w:t>有关键主机设备的用户手册、保修手册、有关单证资料及配备件、随机工具等，使用操作及安全 须知等重要资料应附有中文说明。</w:t>
      </w:r>
    </w:p>
    <w:p>
      <w:pPr>
        <w:pStyle w:val="5"/>
        <w:numPr>
          <w:ilvl w:val="0"/>
          <w:numId w:val="2"/>
        </w:numPr>
        <w:tabs>
          <w:tab w:val="left" w:pos="420"/>
          <w:tab w:val="left" w:pos="540"/>
        </w:tabs>
        <w:adjustRightInd w:val="0"/>
        <w:snapToGrid w:val="0"/>
        <w:spacing w:line="360" w:lineRule="auto"/>
        <w:rPr>
          <w:rFonts w:hAnsi="宋体"/>
          <w:b/>
          <w:color w:val="auto"/>
          <w:highlight w:val="none"/>
        </w:rPr>
      </w:pPr>
      <w:r>
        <w:rPr>
          <w:rFonts w:hint="eastAsia" w:hAnsi="宋体"/>
          <w:b/>
          <w:color w:val="auto"/>
          <w:highlight w:val="none"/>
        </w:rPr>
        <w:t>交货期和交货地点</w:t>
      </w:r>
    </w:p>
    <w:p>
      <w:pPr>
        <w:numPr>
          <w:ilvl w:val="0"/>
          <w:numId w:val="249"/>
        </w:numPr>
        <w:tabs>
          <w:tab w:val="left" w:pos="425"/>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交货期：自合同签订之日起90 日历天内交货</w:t>
      </w:r>
    </w:p>
    <w:p>
      <w:pPr>
        <w:numPr>
          <w:ilvl w:val="0"/>
          <w:numId w:val="249"/>
        </w:numPr>
        <w:tabs>
          <w:tab w:val="left" w:pos="425"/>
        </w:tabs>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交货地点：采购人指定地点</w:t>
      </w:r>
    </w:p>
    <w:p>
      <w:pPr>
        <w:pStyle w:val="5"/>
        <w:numPr>
          <w:ilvl w:val="0"/>
          <w:numId w:val="2"/>
        </w:numPr>
        <w:tabs>
          <w:tab w:val="left" w:pos="420"/>
          <w:tab w:val="left" w:pos="540"/>
        </w:tabs>
        <w:adjustRightInd w:val="0"/>
        <w:snapToGrid w:val="0"/>
        <w:spacing w:line="360" w:lineRule="auto"/>
        <w:rPr>
          <w:rFonts w:hAnsi="宋体"/>
          <w:b/>
          <w:color w:val="auto"/>
          <w:highlight w:val="none"/>
        </w:rPr>
      </w:pPr>
      <w:r>
        <w:rPr>
          <w:rFonts w:hint="eastAsia" w:hAnsi="宋体"/>
          <w:b/>
          <w:color w:val="auto"/>
          <w:highlight w:val="none"/>
        </w:rPr>
        <w:t>安装调试、验收、售后服务、文件资料</w:t>
      </w:r>
    </w:p>
    <w:p>
      <w:pPr>
        <w:pStyle w:val="5"/>
        <w:numPr>
          <w:ilvl w:val="0"/>
          <w:numId w:val="250"/>
        </w:numPr>
        <w:tabs>
          <w:tab w:val="left" w:pos="540"/>
        </w:tabs>
        <w:adjustRightInd w:val="0"/>
        <w:snapToGrid w:val="0"/>
        <w:spacing w:line="360" w:lineRule="auto"/>
        <w:rPr>
          <w:b/>
          <w:color w:val="auto"/>
          <w:highlight w:val="none"/>
        </w:rPr>
      </w:pPr>
      <w:r>
        <w:rPr>
          <w:rFonts w:hint="eastAsia"/>
          <w:b/>
          <w:color w:val="auto"/>
          <w:highlight w:val="none"/>
        </w:rPr>
        <w:t>验收</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 xml:space="preserve">1.货物若有国家标准按照国家标准验收，若无国家标准按行业标准验收，为原制造商制造的全新产品，整机无污染，无侵权行为、表面无划损、无任何缺陷隐患，在中国境内可依常规安全合法使用。 </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2.货物为原厂商未启封全新包装，具出厂合格证，序列号、包装箱号与出厂批号一致，并可追索查阅。所有随设备的附件必须齐全。</w:t>
      </w:r>
    </w:p>
    <w:p>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pStyle w:val="5"/>
        <w:numPr>
          <w:ilvl w:val="0"/>
          <w:numId w:val="250"/>
        </w:numPr>
        <w:tabs>
          <w:tab w:val="left" w:pos="540"/>
        </w:tabs>
        <w:adjustRightInd w:val="0"/>
        <w:snapToGrid w:val="0"/>
        <w:spacing w:line="360" w:lineRule="auto"/>
        <w:rPr>
          <w:b/>
          <w:color w:val="auto"/>
          <w:highlight w:val="none"/>
        </w:rPr>
      </w:pPr>
      <w:r>
        <w:rPr>
          <w:rFonts w:hint="eastAsia"/>
          <w:b/>
          <w:color w:val="auto"/>
          <w:highlight w:val="none"/>
        </w:rPr>
        <w:t>售后服务</w:t>
      </w:r>
    </w:p>
    <w:p>
      <w:pPr>
        <w:pStyle w:val="8"/>
        <w:numPr>
          <w:ilvl w:val="0"/>
          <w:numId w:val="251"/>
        </w:numPr>
        <w:snapToGrid w:val="0"/>
        <w:spacing w:line="360" w:lineRule="auto"/>
        <w:ind w:firstLineChars="0"/>
        <w:rPr>
          <w:rFonts w:ascii="宋体" w:hAnsi="宋体" w:cs="宋体"/>
          <w:color w:val="auto"/>
          <w:highlight w:val="none"/>
        </w:rPr>
      </w:pPr>
      <w:r>
        <w:rPr>
          <w:rFonts w:hint="eastAsia" w:hAnsi="宋体" w:cs="宋体"/>
          <w:color w:val="auto"/>
          <w:highlight w:val="none"/>
        </w:rPr>
        <w:t>质量保证期（简称“质保期”）至少</w:t>
      </w:r>
      <w:r>
        <w:rPr>
          <w:rFonts w:hint="eastAsia" w:ascii="宋体" w:hAnsi="宋体" w:cs="宋体"/>
          <w:color w:val="auto"/>
          <w:highlight w:val="none"/>
          <w:u w:val="single"/>
        </w:rPr>
        <w:t xml:space="preserve">  1  </w:t>
      </w:r>
      <w:r>
        <w:rPr>
          <w:rFonts w:hint="eastAsia" w:ascii="宋体" w:hAnsi="宋体" w:cs="宋体"/>
          <w:color w:val="auto"/>
          <w:highlight w:val="none"/>
        </w:rPr>
        <w:t>年</w:t>
      </w:r>
      <w:r>
        <w:rPr>
          <w:rFonts w:hint="eastAsia" w:ascii="宋体" w:hAnsi="宋体" w:cs="宋体"/>
          <w:b/>
          <w:bCs/>
          <w:color w:val="auto"/>
          <w:highlight w:val="none"/>
        </w:rPr>
        <w:t>（提供承诺函）</w:t>
      </w:r>
      <w:r>
        <w:rPr>
          <w:rFonts w:hint="eastAsia" w:ascii="宋体" w:hAnsi="宋体" w:cs="宋体"/>
          <w:color w:val="auto"/>
          <w:highlight w:val="none"/>
        </w:rPr>
        <w:t>，质保期自货物最终验收合格之日起算，质保期内中标人对所供货物实行包修、包换、包退、包维护保养。</w:t>
      </w:r>
    </w:p>
    <w:p>
      <w:pPr>
        <w:pStyle w:val="8"/>
        <w:numPr>
          <w:ilvl w:val="0"/>
          <w:numId w:val="251"/>
        </w:numPr>
        <w:snapToGrid w:val="0"/>
        <w:spacing w:line="360" w:lineRule="auto"/>
        <w:ind w:firstLineChars="0"/>
        <w:rPr>
          <w:rFonts w:ascii="宋体" w:hAnsi="宋体" w:cs="宋体"/>
          <w:color w:val="auto"/>
          <w:highlight w:val="none"/>
        </w:rPr>
      </w:pPr>
      <w:r>
        <w:rPr>
          <w:rFonts w:hint="eastAsia" w:ascii="宋体" w:hAnsi="宋体" w:cs="宋体"/>
          <w:color w:val="auto"/>
          <w:highlight w:val="none"/>
        </w:rPr>
        <w:t>质保期内因中标人责任而产生的质量问题，由中标人负责无偿返修或更换。质保期内，如设备或零部件因非人为因素出现故障而造成短期停用时，则质保期免费维修期相应延长。如停用时间累计超过60天则质保期重新计算。</w:t>
      </w:r>
    </w:p>
    <w:p>
      <w:pPr>
        <w:pStyle w:val="8"/>
        <w:numPr>
          <w:ilvl w:val="0"/>
          <w:numId w:val="251"/>
        </w:numPr>
        <w:snapToGrid w:val="0"/>
        <w:spacing w:line="360" w:lineRule="auto"/>
        <w:ind w:firstLineChars="0"/>
        <w:rPr>
          <w:rFonts w:ascii="宋体" w:hAnsi="宋体" w:cs="宋体"/>
          <w:color w:val="auto"/>
          <w:highlight w:val="none"/>
        </w:rPr>
      </w:pPr>
      <w:r>
        <w:rPr>
          <w:rFonts w:hint="eastAsia" w:ascii="宋体" w:hAnsi="宋体" w:cs="宋体"/>
          <w:color w:val="auto"/>
          <w:highlight w:val="none"/>
        </w:rPr>
        <w:t>中标人接到用户维修通知后，需在</w:t>
      </w:r>
      <w:r>
        <w:rPr>
          <w:rFonts w:hint="eastAsia" w:ascii="宋体" w:hAnsi="宋体" w:cs="宋体"/>
          <w:color w:val="auto"/>
          <w:highlight w:val="none"/>
          <w:u w:val="single"/>
        </w:rPr>
        <w:t>24</w:t>
      </w:r>
      <w:r>
        <w:rPr>
          <w:rFonts w:hint="eastAsia" w:ascii="宋体" w:hAnsi="宋体" w:cs="宋体"/>
          <w:color w:val="auto"/>
          <w:highlight w:val="none"/>
        </w:rPr>
        <w:t>小时内答复，</w:t>
      </w:r>
      <w:r>
        <w:rPr>
          <w:rFonts w:hint="eastAsia" w:ascii="宋体" w:hAnsi="宋体" w:cs="宋体"/>
          <w:color w:val="auto"/>
          <w:highlight w:val="none"/>
          <w:u w:val="single"/>
        </w:rPr>
        <w:t>48</w:t>
      </w:r>
      <w:r>
        <w:rPr>
          <w:rFonts w:hint="eastAsia" w:ascii="宋体" w:hAnsi="宋体" w:cs="宋体"/>
          <w:color w:val="auto"/>
          <w:highlight w:val="none"/>
        </w:rPr>
        <w:t>小时内立即派出服务人员上门为 用户服务。若在</w:t>
      </w:r>
      <w:r>
        <w:rPr>
          <w:rFonts w:hint="eastAsia" w:ascii="宋体" w:hAnsi="宋体" w:cs="宋体"/>
          <w:color w:val="auto"/>
          <w:highlight w:val="none"/>
          <w:u w:val="single"/>
        </w:rPr>
        <w:t>48</w:t>
      </w:r>
      <w:r>
        <w:rPr>
          <w:rFonts w:hint="eastAsia" w:ascii="宋体" w:hAnsi="宋体" w:cs="宋体"/>
          <w:color w:val="auto"/>
          <w:highlight w:val="none"/>
        </w:rPr>
        <w:t>小时内仍未能有效解决，中标人须免费提供同档的设施给予用户临时使用。</w:t>
      </w:r>
    </w:p>
    <w:p>
      <w:pPr>
        <w:pStyle w:val="5"/>
        <w:numPr>
          <w:ilvl w:val="0"/>
          <w:numId w:val="250"/>
        </w:numPr>
        <w:tabs>
          <w:tab w:val="left" w:pos="540"/>
        </w:tabs>
        <w:adjustRightInd w:val="0"/>
        <w:snapToGrid w:val="0"/>
        <w:spacing w:line="360" w:lineRule="auto"/>
        <w:rPr>
          <w:rFonts w:hAnsi="宋体"/>
          <w:b/>
          <w:color w:val="auto"/>
          <w:highlight w:val="none"/>
        </w:rPr>
      </w:pPr>
      <w:r>
        <w:rPr>
          <w:rFonts w:hint="eastAsia" w:hAnsi="宋体"/>
          <w:b/>
          <w:color w:val="auto"/>
          <w:highlight w:val="none"/>
        </w:rPr>
        <w:t>文件资料</w:t>
      </w:r>
    </w:p>
    <w:p>
      <w:pPr>
        <w:pStyle w:val="8"/>
        <w:numPr>
          <w:ilvl w:val="0"/>
          <w:numId w:val="252"/>
        </w:numPr>
        <w:snapToGrid w:val="0"/>
        <w:spacing w:line="360" w:lineRule="auto"/>
        <w:ind w:firstLineChars="0"/>
        <w:rPr>
          <w:rFonts w:hAnsi="宋体" w:cs="宋体"/>
          <w:color w:val="auto"/>
          <w:highlight w:val="none"/>
        </w:rPr>
      </w:pPr>
      <w:r>
        <w:rPr>
          <w:rFonts w:hint="eastAsia" w:hAnsi="宋体" w:cs="宋体"/>
          <w:color w:val="auto"/>
          <w:highlight w:val="none"/>
        </w:rPr>
        <w:t>中标人必须为用户安装、调试、维修、使用提供足够的技术资料（图纸、手册和技术文件），并交货时随附装箱。</w:t>
      </w:r>
    </w:p>
    <w:p>
      <w:pPr>
        <w:pStyle w:val="5"/>
        <w:numPr>
          <w:ilvl w:val="0"/>
          <w:numId w:val="2"/>
        </w:numPr>
        <w:tabs>
          <w:tab w:val="left" w:pos="420"/>
          <w:tab w:val="left" w:pos="540"/>
        </w:tabs>
        <w:adjustRightInd w:val="0"/>
        <w:snapToGrid w:val="0"/>
        <w:spacing w:line="360" w:lineRule="auto"/>
        <w:rPr>
          <w:rFonts w:hint="eastAsia" w:ascii="Times New Roman" w:hAnsi="宋体" w:cs="宋体"/>
          <w:color w:val="auto"/>
          <w:highlight w:val="none"/>
        </w:rPr>
      </w:pPr>
      <w:r>
        <w:rPr>
          <w:rFonts w:hint="eastAsia" w:hAnsi="宋体" w:cs="宋体"/>
          <w:b/>
          <w:color w:val="auto"/>
          <w:highlight w:val="none"/>
        </w:rPr>
        <w:t>其它要求</w:t>
      </w:r>
    </w:p>
    <w:p>
      <w:pPr>
        <w:numPr>
          <w:ilvl w:val="0"/>
          <w:numId w:val="253"/>
        </w:numPr>
        <w:autoSpaceDE w:val="0"/>
        <w:autoSpaceDN w:val="0"/>
        <w:adjustRightInd w:val="0"/>
        <w:snapToGrid w:val="0"/>
        <w:spacing w:line="360" w:lineRule="auto"/>
        <w:jc w:val="left"/>
        <w:rPr>
          <w:rFonts w:hAnsi="宋体" w:cs="宋体"/>
          <w:color w:val="auto"/>
          <w:highlight w:val="none"/>
        </w:rPr>
      </w:pPr>
      <w:r>
        <w:rPr>
          <w:rFonts w:hint="eastAsia" w:hAnsi="宋体" w:cs="宋体"/>
          <w:color w:val="auto"/>
          <w:highlight w:val="none"/>
        </w:rPr>
        <w:t>本项目涉及到信息化部分，投标人拟投入项目负责人及技术管理人员需具备信息化类相关职称证书。</w:t>
      </w:r>
    </w:p>
    <w:p>
      <w:pPr>
        <w:pStyle w:val="5"/>
        <w:numPr>
          <w:ilvl w:val="0"/>
          <w:numId w:val="2"/>
        </w:numPr>
        <w:tabs>
          <w:tab w:val="left" w:pos="420"/>
          <w:tab w:val="left" w:pos="540"/>
        </w:tabs>
        <w:adjustRightInd w:val="0"/>
        <w:snapToGrid w:val="0"/>
        <w:spacing w:line="360" w:lineRule="auto"/>
        <w:rPr>
          <w:rFonts w:hint="eastAsia" w:hAnsi="宋体" w:cs="宋体"/>
          <w:b/>
          <w:color w:val="auto"/>
          <w:highlight w:val="none"/>
        </w:rPr>
      </w:pPr>
      <w:r>
        <w:rPr>
          <w:rFonts w:hint="eastAsia" w:hAnsi="宋体" w:cs="宋体"/>
          <w:b/>
          <w:color w:val="auto"/>
          <w:highlight w:val="none"/>
        </w:rPr>
        <w:t>培训要求</w:t>
      </w:r>
    </w:p>
    <w:p>
      <w:pPr>
        <w:numPr>
          <w:ilvl w:val="0"/>
          <w:numId w:val="253"/>
        </w:numPr>
        <w:autoSpaceDE w:val="0"/>
        <w:autoSpaceDN w:val="0"/>
        <w:adjustRightInd w:val="0"/>
        <w:snapToGrid w:val="0"/>
        <w:spacing w:line="360" w:lineRule="auto"/>
        <w:jc w:val="left"/>
        <w:rPr>
          <w:rFonts w:hint="eastAsia"/>
          <w:color w:val="auto"/>
          <w:highlight w:val="none"/>
        </w:rPr>
      </w:pPr>
      <w:r>
        <w:rPr>
          <w:rFonts w:hint="eastAsia" w:hAnsi="宋体" w:cs="宋体"/>
          <w:color w:val="auto"/>
          <w:highlight w:val="none"/>
        </w:rPr>
        <w:t>在设备安装和调试完成后，中标人应提供培训服务，提供专业技术人员对采购人科室使用设备人员和相关管理人员进行一周培训，并保证两名以上操作人员熟练掌握操作技术为止。</w:t>
      </w:r>
    </w:p>
    <w:p>
      <w:pPr>
        <w:numPr>
          <w:ilvl w:val="0"/>
          <w:numId w:val="253"/>
        </w:numPr>
        <w:autoSpaceDE w:val="0"/>
        <w:autoSpaceDN w:val="0"/>
        <w:adjustRightInd w:val="0"/>
        <w:snapToGrid w:val="0"/>
        <w:spacing w:line="360" w:lineRule="auto"/>
        <w:jc w:val="left"/>
        <w:rPr>
          <w:rFonts w:hint="eastAsia"/>
          <w:color w:val="auto"/>
          <w:highlight w:val="none"/>
        </w:rPr>
      </w:pPr>
      <w:r>
        <w:rPr>
          <w:rFonts w:hint="eastAsia"/>
          <w:color w:val="auto"/>
          <w:highlight w:val="none"/>
        </w:rPr>
        <w:t>中标人需制定详细的培训内容和培训计划。</w:t>
      </w:r>
    </w:p>
    <w:p>
      <w:pPr>
        <w:numPr>
          <w:ilvl w:val="0"/>
          <w:numId w:val="253"/>
        </w:numPr>
        <w:autoSpaceDE w:val="0"/>
        <w:autoSpaceDN w:val="0"/>
        <w:adjustRightInd w:val="0"/>
        <w:snapToGrid w:val="0"/>
        <w:spacing w:line="360" w:lineRule="auto"/>
        <w:jc w:val="left"/>
        <w:rPr>
          <w:rFonts w:hint="eastAsia"/>
          <w:color w:val="auto"/>
          <w:highlight w:val="none"/>
        </w:rPr>
      </w:pPr>
      <w:r>
        <w:rPr>
          <w:rFonts w:hint="eastAsia"/>
          <w:color w:val="auto"/>
          <w:highlight w:val="none"/>
        </w:rPr>
        <w:t>如遇设备升级更新，中标人需及时提供更新操作指导。付的违约金或损失赔偿额，如有不足的，中标人应对超过的部分予以赔偿。</w:t>
      </w:r>
    </w:p>
    <w:p>
      <w:pPr>
        <w:pStyle w:val="5"/>
        <w:numPr>
          <w:ilvl w:val="0"/>
          <w:numId w:val="2"/>
        </w:numPr>
        <w:tabs>
          <w:tab w:val="left" w:pos="420"/>
          <w:tab w:val="left" w:pos="540"/>
        </w:tabs>
        <w:adjustRightInd w:val="0"/>
        <w:snapToGrid w:val="0"/>
        <w:spacing w:line="360" w:lineRule="auto"/>
        <w:rPr>
          <w:rFonts w:hAnsi="宋体" w:cs="宋体"/>
          <w:b/>
          <w:color w:val="auto"/>
          <w:highlight w:val="none"/>
        </w:rPr>
      </w:pPr>
      <w:r>
        <w:rPr>
          <w:rFonts w:hint="eastAsia" w:hAnsi="宋体" w:cs="宋体"/>
          <w:b/>
          <w:color w:val="auto"/>
          <w:highlight w:val="none"/>
        </w:rPr>
        <w:t>付款方式</w:t>
      </w:r>
    </w:p>
    <w:p>
      <w:pPr>
        <w:numPr>
          <w:ilvl w:val="0"/>
          <w:numId w:val="254"/>
        </w:numPr>
        <w:autoSpaceDE w:val="0"/>
        <w:autoSpaceDN w:val="0"/>
        <w:adjustRightInd w:val="0"/>
        <w:snapToGrid w:val="0"/>
        <w:spacing w:line="360" w:lineRule="auto"/>
        <w:jc w:val="left"/>
        <w:rPr>
          <w:rFonts w:ascii="宋体" w:hAnsi="宋体"/>
          <w:color w:val="auto"/>
          <w:kern w:val="21"/>
          <w:szCs w:val="21"/>
          <w:highlight w:val="none"/>
        </w:rPr>
      </w:pPr>
      <w:r>
        <w:rPr>
          <w:rFonts w:hint="eastAsia" w:ascii="宋体" w:hAnsi="宋体"/>
          <w:color w:val="auto"/>
          <w:kern w:val="21"/>
          <w:szCs w:val="21"/>
          <w:highlight w:val="none"/>
        </w:rPr>
        <w:t>合同签署生效后</w:t>
      </w:r>
      <w:r>
        <w:rPr>
          <w:rFonts w:hint="eastAsia" w:ascii="宋体" w:hAnsi="宋体"/>
          <w:color w:val="auto"/>
          <w:kern w:val="21"/>
          <w:szCs w:val="21"/>
          <w:highlight w:val="none"/>
          <w:u w:val="single"/>
        </w:rPr>
        <w:t>10</w:t>
      </w:r>
      <w:r>
        <w:rPr>
          <w:rFonts w:hint="eastAsia" w:ascii="宋体" w:hAnsi="宋体"/>
          <w:color w:val="auto"/>
          <w:kern w:val="21"/>
          <w:szCs w:val="21"/>
          <w:highlight w:val="none"/>
        </w:rPr>
        <w:t>日历天内，采购人支付合同总价的</w:t>
      </w:r>
      <w:r>
        <w:rPr>
          <w:rFonts w:hint="eastAsia" w:ascii="宋体" w:hAnsi="宋体"/>
          <w:color w:val="auto"/>
          <w:kern w:val="21"/>
          <w:szCs w:val="21"/>
          <w:highlight w:val="none"/>
          <w:u w:val="single"/>
        </w:rPr>
        <w:t>30</w:t>
      </w:r>
      <w:r>
        <w:rPr>
          <w:rFonts w:hint="eastAsia" w:ascii="宋体" w:hAnsi="宋体"/>
          <w:color w:val="auto"/>
          <w:kern w:val="21"/>
          <w:szCs w:val="21"/>
          <w:highlight w:val="none"/>
        </w:rPr>
        <w:t>%给中标人作为预付款；</w:t>
      </w:r>
    </w:p>
    <w:p>
      <w:pPr>
        <w:numPr>
          <w:ilvl w:val="0"/>
          <w:numId w:val="254"/>
        </w:numPr>
        <w:autoSpaceDE w:val="0"/>
        <w:autoSpaceDN w:val="0"/>
        <w:adjustRightInd w:val="0"/>
        <w:snapToGrid w:val="0"/>
        <w:spacing w:line="360" w:lineRule="auto"/>
        <w:jc w:val="left"/>
        <w:rPr>
          <w:rFonts w:ascii="宋体" w:hAnsi="宋体"/>
          <w:color w:val="auto"/>
          <w:kern w:val="21"/>
          <w:szCs w:val="21"/>
          <w:highlight w:val="none"/>
        </w:rPr>
      </w:pPr>
      <w:r>
        <w:rPr>
          <w:rFonts w:hint="eastAsia" w:ascii="宋体" w:hAnsi="宋体"/>
          <w:color w:val="auto"/>
          <w:kern w:val="21"/>
          <w:szCs w:val="21"/>
          <w:highlight w:val="none"/>
        </w:rPr>
        <w:t>合同货物到达交货地点</w:t>
      </w:r>
      <w:r>
        <w:rPr>
          <w:rFonts w:hint="eastAsia" w:ascii="宋体" w:hAnsi="宋体"/>
          <w:color w:val="auto"/>
          <w:kern w:val="21"/>
          <w:szCs w:val="21"/>
          <w:highlight w:val="none"/>
          <w:u w:val="single"/>
        </w:rPr>
        <w:t>10</w:t>
      </w:r>
      <w:r>
        <w:rPr>
          <w:rFonts w:hint="eastAsia" w:ascii="宋体" w:hAnsi="宋体"/>
          <w:color w:val="auto"/>
          <w:kern w:val="21"/>
          <w:szCs w:val="21"/>
          <w:highlight w:val="none"/>
        </w:rPr>
        <w:t>日历天内，采购人支付合同总价的5</w:t>
      </w:r>
      <w:r>
        <w:rPr>
          <w:rFonts w:hint="eastAsia" w:ascii="宋体" w:hAnsi="宋体"/>
          <w:color w:val="auto"/>
          <w:kern w:val="21"/>
          <w:szCs w:val="21"/>
          <w:highlight w:val="none"/>
          <w:u w:val="single"/>
        </w:rPr>
        <w:t>0</w:t>
      </w:r>
      <w:r>
        <w:rPr>
          <w:rFonts w:hint="eastAsia" w:ascii="宋体" w:hAnsi="宋体"/>
          <w:color w:val="auto"/>
          <w:kern w:val="21"/>
          <w:szCs w:val="21"/>
          <w:highlight w:val="none"/>
        </w:rPr>
        <w:t>%给中标人；</w:t>
      </w:r>
    </w:p>
    <w:p>
      <w:pPr>
        <w:numPr>
          <w:ilvl w:val="0"/>
          <w:numId w:val="254"/>
        </w:numPr>
        <w:autoSpaceDE w:val="0"/>
        <w:autoSpaceDN w:val="0"/>
        <w:adjustRightInd w:val="0"/>
        <w:snapToGrid w:val="0"/>
        <w:spacing w:line="360" w:lineRule="auto"/>
        <w:jc w:val="left"/>
        <w:rPr>
          <w:rFonts w:ascii="宋体" w:hAnsi="宋体"/>
          <w:color w:val="auto"/>
          <w:kern w:val="21"/>
          <w:szCs w:val="21"/>
          <w:highlight w:val="none"/>
        </w:rPr>
      </w:pPr>
      <w:r>
        <w:rPr>
          <w:rFonts w:hint="eastAsia" w:ascii="宋体" w:hAnsi="宋体"/>
          <w:color w:val="auto"/>
          <w:kern w:val="21"/>
          <w:szCs w:val="21"/>
          <w:highlight w:val="none"/>
        </w:rPr>
        <w:t>安装调试、验收合格后</w:t>
      </w:r>
      <w:r>
        <w:rPr>
          <w:rFonts w:hint="eastAsia" w:ascii="宋体" w:hAnsi="宋体"/>
          <w:color w:val="auto"/>
          <w:kern w:val="21"/>
          <w:szCs w:val="21"/>
          <w:highlight w:val="none"/>
          <w:u w:val="single"/>
        </w:rPr>
        <w:t>10</w:t>
      </w:r>
      <w:r>
        <w:rPr>
          <w:rFonts w:hint="eastAsia" w:ascii="宋体" w:hAnsi="宋体"/>
          <w:color w:val="auto"/>
          <w:kern w:val="21"/>
          <w:szCs w:val="21"/>
          <w:highlight w:val="none"/>
        </w:rPr>
        <w:t>日历天内，采购人支付合同总价的</w:t>
      </w:r>
      <w:r>
        <w:rPr>
          <w:rFonts w:hint="eastAsia" w:ascii="宋体" w:hAnsi="宋体"/>
          <w:color w:val="auto"/>
          <w:kern w:val="21"/>
          <w:szCs w:val="21"/>
          <w:highlight w:val="none"/>
          <w:u w:val="single"/>
        </w:rPr>
        <w:t>20</w:t>
      </w:r>
      <w:r>
        <w:rPr>
          <w:rFonts w:hint="eastAsia" w:ascii="宋体" w:hAnsi="宋体"/>
          <w:color w:val="auto"/>
          <w:kern w:val="21"/>
          <w:szCs w:val="21"/>
          <w:highlight w:val="none"/>
        </w:rPr>
        <w:t xml:space="preserve"> %给中标人；</w:t>
      </w:r>
    </w:p>
    <w:p>
      <w:pPr>
        <w:numPr>
          <w:ilvl w:val="0"/>
          <w:numId w:val="254"/>
        </w:numPr>
        <w:autoSpaceDE w:val="0"/>
        <w:autoSpaceDN w:val="0"/>
        <w:adjustRightInd w:val="0"/>
        <w:snapToGrid w:val="0"/>
        <w:spacing w:line="360" w:lineRule="auto"/>
        <w:jc w:val="left"/>
        <w:rPr>
          <w:rFonts w:ascii="宋体" w:hAnsi="宋体"/>
          <w:color w:val="auto"/>
          <w:kern w:val="21"/>
          <w:szCs w:val="21"/>
          <w:highlight w:val="none"/>
        </w:rPr>
      </w:pPr>
      <w:r>
        <w:rPr>
          <w:rFonts w:hint="eastAsia" w:ascii="宋体" w:hAnsi="宋体"/>
          <w:color w:val="auto"/>
          <w:kern w:val="21"/>
          <w:szCs w:val="21"/>
          <w:highlight w:val="none"/>
        </w:rPr>
        <w:t>付款方式：采用支票、银行汇票、电汇三种形式。</w:t>
      </w:r>
    </w:p>
    <w:p>
      <w:pPr>
        <w:numPr>
          <w:ilvl w:val="0"/>
          <w:numId w:val="254"/>
        </w:numPr>
        <w:autoSpaceDE w:val="0"/>
        <w:autoSpaceDN w:val="0"/>
        <w:adjustRightInd w:val="0"/>
        <w:snapToGrid w:val="0"/>
        <w:spacing w:line="360" w:lineRule="auto"/>
        <w:jc w:val="left"/>
        <w:rPr>
          <w:rFonts w:ascii="宋体" w:hAnsi="宋体"/>
          <w:color w:val="auto"/>
          <w:kern w:val="21"/>
          <w:szCs w:val="21"/>
          <w:highlight w:val="none"/>
        </w:rPr>
      </w:pPr>
      <w:r>
        <w:rPr>
          <w:rFonts w:hint="eastAsia" w:ascii="宋体" w:hAnsi="宋体"/>
          <w:color w:val="auto"/>
          <w:kern w:val="21"/>
          <w:szCs w:val="21"/>
          <w:highlight w:val="none"/>
        </w:rPr>
        <w:t>按合同支付款项前，中标人必须先向采购人提供与支付金额相符的有效发票，且收款方、出具发票方、合同乙方均必须与中标人名称一致。</w:t>
      </w:r>
    </w:p>
    <w:p>
      <w:pPr>
        <w:numPr>
          <w:ilvl w:val="0"/>
          <w:numId w:val="254"/>
        </w:numPr>
        <w:autoSpaceDE w:val="0"/>
        <w:autoSpaceDN w:val="0"/>
        <w:adjustRightInd w:val="0"/>
        <w:snapToGrid w:val="0"/>
        <w:spacing w:line="360" w:lineRule="auto"/>
        <w:jc w:val="left"/>
        <w:rPr>
          <w:rFonts w:ascii="宋体" w:hAnsi="宋体"/>
          <w:color w:val="auto"/>
          <w:kern w:val="21"/>
          <w:szCs w:val="21"/>
          <w:highlight w:val="none"/>
        </w:rPr>
      </w:pPr>
      <w:r>
        <w:rPr>
          <w:rFonts w:hint="eastAsia" w:ascii="宋体" w:hAnsi="宋体"/>
          <w:color w:val="auto"/>
          <w:kern w:val="21"/>
          <w:szCs w:val="21"/>
          <w:highlight w:val="none"/>
        </w:rPr>
        <w:t>中标人凭以下有效文件与采购人结算：</w:t>
      </w:r>
    </w:p>
    <w:p>
      <w:pPr>
        <w:adjustRightInd w:val="0"/>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合同；</w:t>
      </w:r>
    </w:p>
    <w:p>
      <w:pPr>
        <w:adjustRightInd w:val="0"/>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中标人开具的正式发票；</w:t>
      </w:r>
    </w:p>
    <w:p>
      <w:pPr>
        <w:adjustRightInd w:val="0"/>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验收报告（加盖采购人公章）；</w:t>
      </w:r>
    </w:p>
    <w:p>
      <w:pPr>
        <w:adjustRightInd w:val="0"/>
        <w:snapToGrid w:val="0"/>
        <w:spacing w:line="360" w:lineRule="auto"/>
        <w:ind w:firstLine="315" w:firstLineChars="15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中标通知书。</w:t>
      </w:r>
    </w:p>
    <w:p>
      <w:pPr>
        <w:autoSpaceDE w:val="0"/>
        <w:autoSpaceDN w:val="0"/>
        <w:adjustRightInd w:val="0"/>
        <w:snapToGrid w:val="0"/>
        <w:spacing w:line="360" w:lineRule="auto"/>
        <w:ind w:firstLine="420" w:firstLineChars="200"/>
        <w:jc w:val="left"/>
        <w:rPr>
          <w:rFonts w:ascii="宋体" w:hAnsi="宋体"/>
          <w:color w:val="auto"/>
          <w:szCs w:val="21"/>
          <w:highlight w:val="none"/>
        </w:rPr>
      </w:pPr>
      <w:r>
        <w:rPr>
          <w:rFonts w:hint="eastAsia" w:hAnsi="宋体" w:cs="宋体"/>
          <w:color w:val="auto"/>
          <w:highlight w:val="none"/>
        </w:rPr>
        <w:t>本项目的费用由财政集中支付，采购人在前款规定的付款时间为向财政支付部门提出办理财政集中支付申请的时间（不含财政支付部门审核的时间），采购人在规定时间内提出办理支付申请后即视为采购人已经按期支付。因财政拨款延误而导致采购人逾期付款的，采购人不承担违约责任，并且此情况不能成为中标人不继续服务的理由。</w:t>
      </w:r>
    </w:p>
    <w:p>
      <w:pPr>
        <w:pStyle w:val="5"/>
        <w:numPr>
          <w:ilvl w:val="0"/>
          <w:numId w:val="2"/>
        </w:numPr>
        <w:tabs>
          <w:tab w:val="left" w:pos="420"/>
          <w:tab w:val="left" w:pos="540"/>
        </w:tabs>
        <w:adjustRightInd w:val="0"/>
        <w:snapToGrid w:val="0"/>
        <w:spacing w:line="360" w:lineRule="auto"/>
        <w:rPr>
          <w:rFonts w:hAnsi="宋体"/>
          <w:b/>
          <w:color w:val="auto"/>
          <w:highlight w:val="none"/>
        </w:rPr>
      </w:pPr>
      <w:r>
        <w:rPr>
          <w:rFonts w:hint="eastAsia" w:hAnsi="宋体"/>
          <w:b/>
          <w:color w:val="auto"/>
          <w:highlight w:val="none"/>
        </w:rPr>
        <w:t>履约保证金：</w:t>
      </w:r>
    </w:p>
    <w:p>
      <w:pPr>
        <w:numPr>
          <w:ilvl w:val="0"/>
          <w:numId w:val="255"/>
        </w:num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提交时间：合同签订之日起</w:t>
      </w:r>
      <w:r>
        <w:rPr>
          <w:rFonts w:hint="eastAsia"/>
          <w:b/>
          <w:color w:val="auto"/>
          <w:highlight w:val="none"/>
          <w:u w:val="single"/>
        </w:rPr>
        <w:t xml:space="preserve">7 </w:t>
      </w:r>
      <w:r>
        <w:rPr>
          <w:rFonts w:hint="eastAsia" w:ascii="宋体" w:hAnsi="宋体"/>
          <w:color w:val="auto"/>
          <w:szCs w:val="21"/>
          <w:highlight w:val="none"/>
        </w:rPr>
        <w:t>日内；</w:t>
      </w:r>
    </w:p>
    <w:p>
      <w:pPr>
        <w:numPr>
          <w:ilvl w:val="0"/>
          <w:numId w:val="255"/>
        </w:num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金额：合同（成交）金额的3%；</w:t>
      </w:r>
    </w:p>
    <w:p>
      <w:pPr>
        <w:numPr>
          <w:ilvl w:val="0"/>
          <w:numId w:val="255"/>
        </w:num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方式：转账、银行保函、保险保函、担保机构出具的保函；</w:t>
      </w:r>
    </w:p>
    <w:p>
      <w:pPr>
        <w:numPr>
          <w:ilvl w:val="0"/>
          <w:numId w:val="255"/>
        </w:numPr>
        <w:adjustRightInd w:val="0"/>
        <w:snapToGrid w:val="0"/>
        <w:spacing w:line="360" w:lineRule="auto"/>
        <w:rPr>
          <w:rFonts w:hint="eastAsia" w:ascii="宋体" w:hAnsi="宋体" w:cs="宋体"/>
          <w:bCs/>
          <w:color w:val="auto"/>
          <w:szCs w:val="21"/>
          <w:highlight w:val="none"/>
        </w:rPr>
      </w:pPr>
      <w:r>
        <w:rPr>
          <w:rFonts w:hint="eastAsia" w:ascii="宋体" w:hAnsi="宋体" w:cs="宋体"/>
          <w:color w:val="auto"/>
          <w:szCs w:val="21"/>
          <w:highlight w:val="none"/>
        </w:rPr>
        <w:t>退还说明：</w:t>
      </w:r>
      <w:r>
        <w:rPr>
          <w:rFonts w:hint="eastAsia" w:ascii="宋体" w:hAnsi="宋体" w:cs="宋体"/>
          <w:bCs/>
          <w:color w:val="auto"/>
          <w:sz w:val="24"/>
          <w:highlight w:val="none"/>
        </w:rPr>
        <w:t>合同结束后</w:t>
      </w:r>
      <w:r>
        <w:rPr>
          <w:rFonts w:hint="eastAsia" w:ascii="宋体" w:hAnsi="宋体" w:cs="宋体"/>
          <w:bCs/>
          <w:color w:val="auto"/>
          <w:szCs w:val="21"/>
          <w:highlight w:val="none"/>
        </w:rPr>
        <w:t>，中标人无违约责任、无任何不良记录的情况下，质保期满后，10个工作日内采购人一次性无息退还履约保证金。如中标人在合同期内自行停止履行合同义务或违反合同有关规定被采购人终止合约的，则其履约保证金不予退还。给采购人造成的损失超过履约保证金数额的，应当对超过部分予以赔偿。</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2D2AB"/>
    <w:multiLevelType w:val="singleLevel"/>
    <w:tmpl w:val="8112D2AB"/>
    <w:lvl w:ilvl="0" w:tentative="0">
      <w:start w:val="1"/>
      <w:numFmt w:val="decimal"/>
      <w:lvlText w:val="%1."/>
      <w:lvlJc w:val="left"/>
      <w:pPr>
        <w:ind w:left="425" w:hanging="425"/>
      </w:pPr>
      <w:rPr>
        <w:rFonts w:hint="default"/>
      </w:rPr>
    </w:lvl>
  </w:abstractNum>
  <w:abstractNum w:abstractNumId="1">
    <w:nsid w:val="81DA265C"/>
    <w:multiLevelType w:val="singleLevel"/>
    <w:tmpl w:val="81DA265C"/>
    <w:lvl w:ilvl="0" w:tentative="0">
      <w:start w:val="1"/>
      <w:numFmt w:val="decimal"/>
      <w:lvlText w:val="%1."/>
      <w:lvlJc w:val="left"/>
      <w:pPr>
        <w:tabs>
          <w:tab w:val="left" w:pos="312"/>
        </w:tabs>
      </w:pPr>
    </w:lvl>
  </w:abstractNum>
  <w:abstractNum w:abstractNumId="2">
    <w:nsid w:val="842CD145"/>
    <w:multiLevelType w:val="singleLevel"/>
    <w:tmpl w:val="842CD145"/>
    <w:lvl w:ilvl="0" w:tentative="0">
      <w:start w:val="1"/>
      <w:numFmt w:val="decimal"/>
      <w:lvlText w:val="%1."/>
      <w:lvlJc w:val="left"/>
      <w:pPr>
        <w:tabs>
          <w:tab w:val="left" w:pos="312"/>
        </w:tabs>
      </w:pPr>
    </w:lvl>
  </w:abstractNum>
  <w:abstractNum w:abstractNumId="3">
    <w:nsid w:val="844340C4"/>
    <w:multiLevelType w:val="singleLevel"/>
    <w:tmpl w:val="844340C4"/>
    <w:lvl w:ilvl="0" w:tentative="0">
      <w:start w:val="1"/>
      <w:numFmt w:val="decimal"/>
      <w:suff w:val="space"/>
      <w:lvlText w:val="%1."/>
      <w:lvlJc w:val="left"/>
    </w:lvl>
  </w:abstractNum>
  <w:abstractNum w:abstractNumId="4">
    <w:nsid w:val="84576825"/>
    <w:multiLevelType w:val="singleLevel"/>
    <w:tmpl w:val="84576825"/>
    <w:lvl w:ilvl="0" w:tentative="0">
      <w:start w:val="1"/>
      <w:numFmt w:val="decimal"/>
      <w:lvlText w:val="%1."/>
      <w:lvlJc w:val="left"/>
      <w:pPr>
        <w:tabs>
          <w:tab w:val="left" w:pos="312"/>
        </w:tabs>
      </w:pPr>
    </w:lvl>
  </w:abstractNum>
  <w:abstractNum w:abstractNumId="5">
    <w:nsid w:val="851F23B3"/>
    <w:multiLevelType w:val="singleLevel"/>
    <w:tmpl w:val="851F23B3"/>
    <w:lvl w:ilvl="0" w:tentative="0">
      <w:start w:val="1"/>
      <w:numFmt w:val="decimal"/>
      <w:lvlText w:val="%1."/>
      <w:lvlJc w:val="left"/>
      <w:pPr>
        <w:tabs>
          <w:tab w:val="left" w:pos="312"/>
        </w:tabs>
      </w:pPr>
    </w:lvl>
  </w:abstractNum>
  <w:abstractNum w:abstractNumId="6">
    <w:nsid w:val="85742B87"/>
    <w:multiLevelType w:val="singleLevel"/>
    <w:tmpl w:val="85742B87"/>
    <w:lvl w:ilvl="0" w:tentative="0">
      <w:start w:val="1"/>
      <w:numFmt w:val="decimal"/>
      <w:lvlText w:val="%1."/>
      <w:lvlJc w:val="left"/>
      <w:pPr>
        <w:tabs>
          <w:tab w:val="left" w:pos="312"/>
        </w:tabs>
      </w:pPr>
    </w:lvl>
  </w:abstractNum>
  <w:abstractNum w:abstractNumId="7">
    <w:nsid w:val="857E8240"/>
    <w:multiLevelType w:val="singleLevel"/>
    <w:tmpl w:val="857E8240"/>
    <w:lvl w:ilvl="0" w:tentative="0">
      <w:start w:val="1"/>
      <w:numFmt w:val="decimal"/>
      <w:lvlText w:val="%1."/>
      <w:lvlJc w:val="left"/>
      <w:pPr>
        <w:tabs>
          <w:tab w:val="left" w:pos="312"/>
        </w:tabs>
      </w:pPr>
    </w:lvl>
  </w:abstractNum>
  <w:abstractNum w:abstractNumId="8">
    <w:nsid w:val="8758FF6F"/>
    <w:multiLevelType w:val="singleLevel"/>
    <w:tmpl w:val="8758FF6F"/>
    <w:lvl w:ilvl="0" w:tentative="0">
      <w:start w:val="1"/>
      <w:numFmt w:val="decimal"/>
      <w:lvlText w:val="%1."/>
      <w:lvlJc w:val="left"/>
      <w:pPr>
        <w:tabs>
          <w:tab w:val="left" w:pos="312"/>
        </w:tabs>
      </w:pPr>
    </w:lvl>
  </w:abstractNum>
  <w:abstractNum w:abstractNumId="9">
    <w:nsid w:val="893A1324"/>
    <w:multiLevelType w:val="singleLevel"/>
    <w:tmpl w:val="893A1324"/>
    <w:lvl w:ilvl="0" w:tentative="0">
      <w:start w:val="1"/>
      <w:numFmt w:val="decimal"/>
      <w:lvlText w:val="%1."/>
      <w:lvlJc w:val="left"/>
      <w:pPr>
        <w:tabs>
          <w:tab w:val="left" w:pos="312"/>
        </w:tabs>
      </w:pPr>
    </w:lvl>
  </w:abstractNum>
  <w:abstractNum w:abstractNumId="10">
    <w:nsid w:val="8A144F39"/>
    <w:multiLevelType w:val="singleLevel"/>
    <w:tmpl w:val="8A144F39"/>
    <w:lvl w:ilvl="0" w:tentative="0">
      <w:start w:val="1"/>
      <w:numFmt w:val="decimal"/>
      <w:lvlText w:val="%1."/>
      <w:lvlJc w:val="left"/>
      <w:pPr>
        <w:tabs>
          <w:tab w:val="left" w:pos="312"/>
        </w:tabs>
      </w:pPr>
    </w:lvl>
  </w:abstractNum>
  <w:abstractNum w:abstractNumId="11">
    <w:nsid w:val="8B42698E"/>
    <w:multiLevelType w:val="singleLevel"/>
    <w:tmpl w:val="8B42698E"/>
    <w:lvl w:ilvl="0" w:tentative="0">
      <w:start w:val="1"/>
      <w:numFmt w:val="decimal"/>
      <w:lvlText w:val="%1."/>
      <w:lvlJc w:val="left"/>
      <w:pPr>
        <w:tabs>
          <w:tab w:val="left" w:pos="312"/>
        </w:tabs>
      </w:pPr>
    </w:lvl>
  </w:abstractNum>
  <w:abstractNum w:abstractNumId="12">
    <w:nsid w:val="8BBFF76D"/>
    <w:multiLevelType w:val="singleLevel"/>
    <w:tmpl w:val="8BBFF76D"/>
    <w:lvl w:ilvl="0" w:tentative="0">
      <w:start w:val="1"/>
      <w:numFmt w:val="decimal"/>
      <w:lvlText w:val="%1."/>
      <w:lvlJc w:val="left"/>
      <w:pPr>
        <w:ind w:left="425" w:hanging="425"/>
      </w:pPr>
      <w:rPr>
        <w:rFonts w:hint="default"/>
      </w:rPr>
    </w:lvl>
  </w:abstractNum>
  <w:abstractNum w:abstractNumId="13">
    <w:nsid w:val="8C61235A"/>
    <w:multiLevelType w:val="singleLevel"/>
    <w:tmpl w:val="8C61235A"/>
    <w:lvl w:ilvl="0" w:tentative="0">
      <w:start w:val="1"/>
      <w:numFmt w:val="decimal"/>
      <w:lvlText w:val="%1."/>
      <w:lvlJc w:val="left"/>
      <w:pPr>
        <w:tabs>
          <w:tab w:val="left" w:pos="312"/>
        </w:tabs>
      </w:pPr>
    </w:lvl>
  </w:abstractNum>
  <w:abstractNum w:abstractNumId="14">
    <w:nsid w:val="8EBCFDCB"/>
    <w:multiLevelType w:val="singleLevel"/>
    <w:tmpl w:val="8EBCFDCB"/>
    <w:lvl w:ilvl="0" w:tentative="0">
      <w:start w:val="1"/>
      <w:numFmt w:val="decimal"/>
      <w:lvlText w:val="%1."/>
      <w:lvlJc w:val="left"/>
      <w:pPr>
        <w:tabs>
          <w:tab w:val="left" w:pos="312"/>
        </w:tabs>
      </w:pPr>
    </w:lvl>
  </w:abstractNum>
  <w:abstractNum w:abstractNumId="15">
    <w:nsid w:val="9140675F"/>
    <w:multiLevelType w:val="singleLevel"/>
    <w:tmpl w:val="9140675F"/>
    <w:lvl w:ilvl="0" w:tentative="0">
      <w:start w:val="1"/>
      <w:numFmt w:val="decimal"/>
      <w:lvlText w:val="%1."/>
      <w:lvlJc w:val="left"/>
      <w:pPr>
        <w:tabs>
          <w:tab w:val="left" w:pos="312"/>
        </w:tabs>
      </w:pPr>
    </w:lvl>
  </w:abstractNum>
  <w:abstractNum w:abstractNumId="16">
    <w:nsid w:val="92789288"/>
    <w:multiLevelType w:val="singleLevel"/>
    <w:tmpl w:val="92789288"/>
    <w:lvl w:ilvl="0" w:tentative="0">
      <w:start w:val="1"/>
      <w:numFmt w:val="decimal"/>
      <w:lvlText w:val="%1."/>
      <w:lvlJc w:val="left"/>
      <w:pPr>
        <w:tabs>
          <w:tab w:val="left" w:pos="312"/>
        </w:tabs>
      </w:pPr>
    </w:lvl>
  </w:abstractNum>
  <w:abstractNum w:abstractNumId="17">
    <w:nsid w:val="93E067F8"/>
    <w:multiLevelType w:val="singleLevel"/>
    <w:tmpl w:val="93E067F8"/>
    <w:lvl w:ilvl="0" w:tentative="0">
      <w:start w:val="1"/>
      <w:numFmt w:val="decimal"/>
      <w:lvlText w:val="%1."/>
      <w:lvlJc w:val="left"/>
      <w:pPr>
        <w:tabs>
          <w:tab w:val="left" w:pos="312"/>
        </w:tabs>
      </w:pPr>
    </w:lvl>
  </w:abstractNum>
  <w:abstractNum w:abstractNumId="18">
    <w:nsid w:val="994E32CB"/>
    <w:multiLevelType w:val="singleLevel"/>
    <w:tmpl w:val="994E32CB"/>
    <w:lvl w:ilvl="0" w:tentative="0">
      <w:start w:val="1"/>
      <w:numFmt w:val="decimal"/>
      <w:lvlText w:val="%1."/>
      <w:lvlJc w:val="left"/>
      <w:pPr>
        <w:tabs>
          <w:tab w:val="left" w:pos="312"/>
        </w:tabs>
      </w:pPr>
    </w:lvl>
  </w:abstractNum>
  <w:abstractNum w:abstractNumId="19">
    <w:nsid w:val="9C8A71D2"/>
    <w:multiLevelType w:val="singleLevel"/>
    <w:tmpl w:val="9C8A71D2"/>
    <w:lvl w:ilvl="0" w:tentative="0">
      <w:start w:val="1"/>
      <w:numFmt w:val="decimal"/>
      <w:lvlText w:val="%1."/>
      <w:lvlJc w:val="left"/>
      <w:pPr>
        <w:tabs>
          <w:tab w:val="left" w:pos="312"/>
        </w:tabs>
      </w:pPr>
    </w:lvl>
  </w:abstractNum>
  <w:abstractNum w:abstractNumId="20">
    <w:nsid w:val="9DED1C54"/>
    <w:multiLevelType w:val="singleLevel"/>
    <w:tmpl w:val="9DED1C54"/>
    <w:lvl w:ilvl="0" w:tentative="0">
      <w:start w:val="1"/>
      <w:numFmt w:val="decimal"/>
      <w:lvlText w:val="%1."/>
      <w:lvlJc w:val="left"/>
      <w:pPr>
        <w:tabs>
          <w:tab w:val="left" w:pos="312"/>
        </w:tabs>
      </w:pPr>
    </w:lvl>
  </w:abstractNum>
  <w:abstractNum w:abstractNumId="21">
    <w:nsid w:val="9E0C8B73"/>
    <w:multiLevelType w:val="singleLevel"/>
    <w:tmpl w:val="9E0C8B73"/>
    <w:lvl w:ilvl="0" w:tentative="0">
      <w:start w:val="1"/>
      <w:numFmt w:val="decimal"/>
      <w:lvlText w:val="%1."/>
      <w:lvlJc w:val="left"/>
      <w:pPr>
        <w:tabs>
          <w:tab w:val="left" w:pos="312"/>
        </w:tabs>
      </w:pPr>
    </w:lvl>
  </w:abstractNum>
  <w:abstractNum w:abstractNumId="22">
    <w:nsid w:val="9E4369DE"/>
    <w:multiLevelType w:val="singleLevel"/>
    <w:tmpl w:val="9E4369DE"/>
    <w:lvl w:ilvl="0" w:tentative="0">
      <w:start w:val="1"/>
      <w:numFmt w:val="decimal"/>
      <w:lvlText w:val="%1."/>
      <w:lvlJc w:val="left"/>
      <w:pPr>
        <w:tabs>
          <w:tab w:val="left" w:pos="312"/>
        </w:tabs>
      </w:pPr>
    </w:lvl>
  </w:abstractNum>
  <w:abstractNum w:abstractNumId="23">
    <w:nsid w:val="9EB3C925"/>
    <w:multiLevelType w:val="singleLevel"/>
    <w:tmpl w:val="9EB3C925"/>
    <w:lvl w:ilvl="0" w:tentative="0">
      <w:start w:val="1"/>
      <w:numFmt w:val="decimal"/>
      <w:lvlText w:val="%1."/>
      <w:lvlJc w:val="left"/>
      <w:pPr>
        <w:tabs>
          <w:tab w:val="left" w:pos="312"/>
        </w:tabs>
      </w:pPr>
    </w:lvl>
  </w:abstractNum>
  <w:abstractNum w:abstractNumId="24">
    <w:nsid w:val="9FA344DB"/>
    <w:multiLevelType w:val="singleLevel"/>
    <w:tmpl w:val="9FA344DB"/>
    <w:lvl w:ilvl="0" w:tentative="0">
      <w:start w:val="1"/>
      <w:numFmt w:val="decimal"/>
      <w:lvlText w:val="%1."/>
      <w:lvlJc w:val="left"/>
      <w:pPr>
        <w:tabs>
          <w:tab w:val="left" w:pos="312"/>
        </w:tabs>
      </w:pPr>
    </w:lvl>
  </w:abstractNum>
  <w:abstractNum w:abstractNumId="25">
    <w:nsid w:val="A406DB51"/>
    <w:multiLevelType w:val="singleLevel"/>
    <w:tmpl w:val="A406DB51"/>
    <w:lvl w:ilvl="0" w:tentative="0">
      <w:start w:val="1"/>
      <w:numFmt w:val="decimal"/>
      <w:lvlText w:val="%1."/>
      <w:lvlJc w:val="left"/>
      <w:pPr>
        <w:ind w:left="425" w:hanging="425"/>
      </w:pPr>
      <w:rPr>
        <w:rFonts w:hint="default"/>
      </w:rPr>
    </w:lvl>
  </w:abstractNum>
  <w:abstractNum w:abstractNumId="26">
    <w:nsid w:val="A6EC74D3"/>
    <w:multiLevelType w:val="singleLevel"/>
    <w:tmpl w:val="A6EC74D3"/>
    <w:lvl w:ilvl="0" w:tentative="0">
      <w:start w:val="1"/>
      <w:numFmt w:val="decimal"/>
      <w:lvlText w:val="%1."/>
      <w:lvlJc w:val="left"/>
      <w:pPr>
        <w:tabs>
          <w:tab w:val="left" w:pos="312"/>
        </w:tabs>
      </w:pPr>
    </w:lvl>
  </w:abstractNum>
  <w:abstractNum w:abstractNumId="27">
    <w:nsid w:val="A8CB822B"/>
    <w:multiLevelType w:val="singleLevel"/>
    <w:tmpl w:val="A8CB822B"/>
    <w:lvl w:ilvl="0" w:tentative="0">
      <w:start w:val="1"/>
      <w:numFmt w:val="decimal"/>
      <w:lvlText w:val="%1."/>
      <w:lvlJc w:val="left"/>
      <w:pPr>
        <w:tabs>
          <w:tab w:val="left" w:pos="312"/>
        </w:tabs>
      </w:pPr>
    </w:lvl>
  </w:abstractNum>
  <w:abstractNum w:abstractNumId="28">
    <w:nsid w:val="AAD1887F"/>
    <w:multiLevelType w:val="singleLevel"/>
    <w:tmpl w:val="AAD1887F"/>
    <w:lvl w:ilvl="0" w:tentative="0">
      <w:start w:val="1"/>
      <w:numFmt w:val="decimal"/>
      <w:suff w:val="nothing"/>
      <w:lvlText w:val="%1、"/>
      <w:lvlJc w:val="left"/>
    </w:lvl>
  </w:abstractNum>
  <w:abstractNum w:abstractNumId="29">
    <w:nsid w:val="ACB46324"/>
    <w:multiLevelType w:val="singleLevel"/>
    <w:tmpl w:val="ACB46324"/>
    <w:lvl w:ilvl="0" w:tentative="0">
      <w:start w:val="1"/>
      <w:numFmt w:val="decimal"/>
      <w:lvlText w:val="%1."/>
      <w:lvlJc w:val="left"/>
      <w:pPr>
        <w:tabs>
          <w:tab w:val="left" w:pos="312"/>
        </w:tabs>
      </w:pPr>
    </w:lvl>
  </w:abstractNum>
  <w:abstractNum w:abstractNumId="30">
    <w:nsid w:val="AD513952"/>
    <w:multiLevelType w:val="singleLevel"/>
    <w:tmpl w:val="AD513952"/>
    <w:lvl w:ilvl="0" w:tentative="0">
      <w:start w:val="1"/>
      <w:numFmt w:val="decimal"/>
      <w:lvlText w:val="%1."/>
      <w:lvlJc w:val="left"/>
      <w:pPr>
        <w:tabs>
          <w:tab w:val="left" w:pos="312"/>
        </w:tabs>
      </w:pPr>
    </w:lvl>
  </w:abstractNum>
  <w:abstractNum w:abstractNumId="31">
    <w:nsid w:val="AD64BDAB"/>
    <w:multiLevelType w:val="singleLevel"/>
    <w:tmpl w:val="AD64BDAB"/>
    <w:lvl w:ilvl="0" w:tentative="0">
      <w:start w:val="1"/>
      <w:numFmt w:val="decimal"/>
      <w:lvlText w:val="%1."/>
      <w:lvlJc w:val="left"/>
      <w:pPr>
        <w:tabs>
          <w:tab w:val="left" w:pos="312"/>
        </w:tabs>
      </w:pPr>
    </w:lvl>
  </w:abstractNum>
  <w:abstractNum w:abstractNumId="32">
    <w:nsid w:val="ADBC3A6C"/>
    <w:multiLevelType w:val="singleLevel"/>
    <w:tmpl w:val="ADBC3A6C"/>
    <w:lvl w:ilvl="0" w:tentative="0">
      <w:start w:val="1"/>
      <w:numFmt w:val="decimal"/>
      <w:lvlText w:val="%1."/>
      <w:lvlJc w:val="left"/>
      <w:pPr>
        <w:tabs>
          <w:tab w:val="left" w:pos="312"/>
        </w:tabs>
      </w:pPr>
    </w:lvl>
  </w:abstractNum>
  <w:abstractNum w:abstractNumId="33">
    <w:nsid w:val="AFB86A9C"/>
    <w:multiLevelType w:val="singleLevel"/>
    <w:tmpl w:val="AFB86A9C"/>
    <w:lvl w:ilvl="0" w:tentative="0">
      <w:start w:val="1"/>
      <w:numFmt w:val="decimal"/>
      <w:lvlText w:val="%1."/>
      <w:lvlJc w:val="left"/>
      <w:pPr>
        <w:ind w:left="425" w:hanging="425"/>
      </w:pPr>
      <w:rPr>
        <w:rFonts w:hint="default"/>
      </w:rPr>
    </w:lvl>
  </w:abstractNum>
  <w:abstractNum w:abstractNumId="34">
    <w:nsid w:val="B043B808"/>
    <w:multiLevelType w:val="singleLevel"/>
    <w:tmpl w:val="B043B808"/>
    <w:lvl w:ilvl="0" w:tentative="0">
      <w:start w:val="1"/>
      <w:numFmt w:val="decimal"/>
      <w:lvlText w:val="%1."/>
      <w:lvlJc w:val="left"/>
      <w:pPr>
        <w:tabs>
          <w:tab w:val="left" w:pos="312"/>
        </w:tabs>
      </w:pPr>
    </w:lvl>
  </w:abstractNum>
  <w:abstractNum w:abstractNumId="35">
    <w:nsid w:val="B1B1D306"/>
    <w:multiLevelType w:val="singleLevel"/>
    <w:tmpl w:val="B1B1D306"/>
    <w:lvl w:ilvl="0" w:tentative="0">
      <w:start w:val="1"/>
      <w:numFmt w:val="chineseCounting"/>
      <w:suff w:val="nothing"/>
      <w:lvlText w:val="（%1）"/>
      <w:lvlJc w:val="left"/>
      <w:pPr>
        <w:ind w:left="0" w:firstLine="420"/>
      </w:pPr>
      <w:rPr>
        <w:rFonts w:hint="eastAsia"/>
      </w:rPr>
    </w:lvl>
  </w:abstractNum>
  <w:abstractNum w:abstractNumId="36">
    <w:nsid w:val="B2BED0AD"/>
    <w:multiLevelType w:val="singleLevel"/>
    <w:tmpl w:val="B2BED0AD"/>
    <w:lvl w:ilvl="0" w:tentative="0">
      <w:start w:val="1"/>
      <w:numFmt w:val="decimal"/>
      <w:lvlText w:val="%1."/>
      <w:lvlJc w:val="left"/>
      <w:pPr>
        <w:tabs>
          <w:tab w:val="left" w:pos="312"/>
        </w:tabs>
      </w:pPr>
    </w:lvl>
  </w:abstractNum>
  <w:abstractNum w:abstractNumId="37">
    <w:nsid w:val="B33FF5E8"/>
    <w:multiLevelType w:val="singleLevel"/>
    <w:tmpl w:val="B33FF5E8"/>
    <w:lvl w:ilvl="0" w:tentative="0">
      <w:start w:val="1"/>
      <w:numFmt w:val="decimal"/>
      <w:lvlText w:val="%1."/>
      <w:lvlJc w:val="left"/>
      <w:pPr>
        <w:ind w:left="425" w:hanging="425"/>
      </w:pPr>
      <w:rPr>
        <w:rFonts w:hint="default"/>
      </w:rPr>
    </w:lvl>
  </w:abstractNum>
  <w:abstractNum w:abstractNumId="38">
    <w:nsid w:val="B490FA7E"/>
    <w:multiLevelType w:val="singleLevel"/>
    <w:tmpl w:val="B490FA7E"/>
    <w:lvl w:ilvl="0" w:tentative="0">
      <w:start w:val="1"/>
      <w:numFmt w:val="decimalEnclosedCircleChinese"/>
      <w:suff w:val="nothing"/>
      <w:lvlText w:val="%1　"/>
      <w:lvlJc w:val="left"/>
      <w:pPr>
        <w:ind w:left="0" w:firstLine="400"/>
      </w:pPr>
      <w:rPr>
        <w:rFonts w:hint="eastAsia"/>
      </w:rPr>
    </w:lvl>
  </w:abstractNum>
  <w:abstractNum w:abstractNumId="39">
    <w:nsid w:val="B76CC6CD"/>
    <w:multiLevelType w:val="singleLevel"/>
    <w:tmpl w:val="B76CC6CD"/>
    <w:lvl w:ilvl="0" w:tentative="0">
      <w:start w:val="1"/>
      <w:numFmt w:val="decimal"/>
      <w:lvlText w:val="%1."/>
      <w:lvlJc w:val="left"/>
      <w:pPr>
        <w:tabs>
          <w:tab w:val="left" w:pos="312"/>
        </w:tabs>
      </w:pPr>
    </w:lvl>
  </w:abstractNum>
  <w:abstractNum w:abstractNumId="40">
    <w:nsid w:val="B84BA9B6"/>
    <w:multiLevelType w:val="singleLevel"/>
    <w:tmpl w:val="B84BA9B6"/>
    <w:lvl w:ilvl="0" w:tentative="0">
      <w:start w:val="1"/>
      <w:numFmt w:val="decimal"/>
      <w:lvlText w:val="%1."/>
      <w:lvlJc w:val="left"/>
      <w:pPr>
        <w:tabs>
          <w:tab w:val="left" w:pos="312"/>
        </w:tabs>
      </w:pPr>
    </w:lvl>
  </w:abstractNum>
  <w:abstractNum w:abstractNumId="41">
    <w:nsid w:val="B8CF5AA0"/>
    <w:multiLevelType w:val="singleLevel"/>
    <w:tmpl w:val="B8CF5AA0"/>
    <w:lvl w:ilvl="0" w:tentative="0">
      <w:start w:val="1"/>
      <w:numFmt w:val="decimal"/>
      <w:lvlText w:val="%1."/>
      <w:lvlJc w:val="left"/>
      <w:pPr>
        <w:tabs>
          <w:tab w:val="left" w:pos="312"/>
        </w:tabs>
      </w:pPr>
    </w:lvl>
  </w:abstractNum>
  <w:abstractNum w:abstractNumId="42">
    <w:nsid w:val="B9763CF4"/>
    <w:multiLevelType w:val="singleLevel"/>
    <w:tmpl w:val="B9763CF4"/>
    <w:lvl w:ilvl="0" w:tentative="0">
      <w:start w:val="1"/>
      <w:numFmt w:val="decimal"/>
      <w:lvlText w:val="%1."/>
      <w:lvlJc w:val="left"/>
      <w:pPr>
        <w:tabs>
          <w:tab w:val="left" w:pos="312"/>
        </w:tabs>
      </w:pPr>
    </w:lvl>
  </w:abstractNum>
  <w:abstractNum w:abstractNumId="43">
    <w:nsid w:val="BC0970D0"/>
    <w:multiLevelType w:val="singleLevel"/>
    <w:tmpl w:val="BC0970D0"/>
    <w:lvl w:ilvl="0" w:tentative="0">
      <w:start w:val="1"/>
      <w:numFmt w:val="decimal"/>
      <w:lvlText w:val="%1."/>
      <w:lvlJc w:val="left"/>
      <w:pPr>
        <w:tabs>
          <w:tab w:val="left" w:pos="312"/>
        </w:tabs>
      </w:pPr>
    </w:lvl>
  </w:abstractNum>
  <w:abstractNum w:abstractNumId="44">
    <w:nsid w:val="BC3586FF"/>
    <w:multiLevelType w:val="singleLevel"/>
    <w:tmpl w:val="BC3586FF"/>
    <w:lvl w:ilvl="0" w:tentative="0">
      <w:start w:val="1"/>
      <w:numFmt w:val="decimal"/>
      <w:lvlText w:val="%1."/>
      <w:lvlJc w:val="left"/>
      <w:pPr>
        <w:tabs>
          <w:tab w:val="left" w:pos="312"/>
        </w:tabs>
      </w:pPr>
    </w:lvl>
  </w:abstractNum>
  <w:abstractNum w:abstractNumId="45">
    <w:nsid w:val="BCC4062F"/>
    <w:multiLevelType w:val="singleLevel"/>
    <w:tmpl w:val="BCC4062F"/>
    <w:lvl w:ilvl="0" w:tentative="0">
      <w:start w:val="1"/>
      <w:numFmt w:val="decimal"/>
      <w:lvlText w:val="%1."/>
      <w:lvlJc w:val="left"/>
      <w:pPr>
        <w:tabs>
          <w:tab w:val="left" w:pos="312"/>
        </w:tabs>
      </w:pPr>
    </w:lvl>
  </w:abstractNum>
  <w:abstractNum w:abstractNumId="46">
    <w:nsid w:val="BEA6503F"/>
    <w:multiLevelType w:val="singleLevel"/>
    <w:tmpl w:val="BEA6503F"/>
    <w:lvl w:ilvl="0" w:tentative="0">
      <w:start w:val="1"/>
      <w:numFmt w:val="decimal"/>
      <w:lvlText w:val="%1."/>
      <w:lvlJc w:val="left"/>
      <w:pPr>
        <w:tabs>
          <w:tab w:val="left" w:pos="312"/>
        </w:tabs>
      </w:pPr>
    </w:lvl>
  </w:abstractNum>
  <w:abstractNum w:abstractNumId="47">
    <w:nsid w:val="BF13A016"/>
    <w:multiLevelType w:val="singleLevel"/>
    <w:tmpl w:val="BF13A016"/>
    <w:lvl w:ilvl="0" w:tentative="0">
      <w:start w:val="1"/>
      <w:numFmt w:val="decimal"/>
      <w:lvlText w:val="%1."/>
      <w:lvlJc w:val="left"/>
      <w:pPr>
        <w:tabs>
          <w:tab w:val="left" w:pos="312"/>
        </w:tabs>
      </w:pPr>
    </w:lvl>
  </w:abstractNum>
  <w:abstractNum w:abstractNumId="48">
    <w:nsid w:val="C0F8B293"/>
    <w:multiLevelType w:val="singleLevel"/>
    <w:tmpl w:val="C0F8B293"/>
    <w:lvl w:ilvl="0" w:tentative="0">
      <w:start w:val="1"/>
      <w:numFmt w:val="decimal"/>
      <w:lvlText w:val="%1."/>
      <w:lvlJc w:val="left"/>
      <w:pPr>
        <w:tabs>
          <w:tab w:val="left" w:pos="312"/>
        </w:tabs>
      </w:pPr>
    </w:lvl>
  </w:abstractNum>
  <w:abstractNum w:abstractNumId="49">
    <w:nsid w:val="C1718006"/>
    <w:multiLevelType w:val="singleLevel"/>
    <w:tmpl w:val="C1718006"/>
    <w:lvl w:ilvl="0" w:tentative="0">
      <w:start w:val="1"/>
      <w:numFmt w:val="decimal"/>
      <w:lvlText w:val="%1."/>
      <w:lvlJc w:val="left"/>
      <w:pPr>
        <w:tabs>
          <w:tab w:val="left" w:pos="312"/>
        </w:tabs>
      </w:pPr>
    </w:lvl>
  </w:abstractNum>
  <w:abstractNum w:abstractNumId="50">
    <w:nsid w:val="C1C29A40"/>
    <w:multiLevelType w:val="singleLevel"/>
    <w:tmpl w:val="C1C29A40"/>
    <w:lvl w:ilvl="0" w:tentative="0">
      <w:start w:val="1"/>
      <w:numFmt w:val="decimal"/>
      <w:lvlText w:val="%1."/>
      <w:lvlJc w:val="left"/>
      <w:pPr>
        <w:tabs>
          <w:tab w:val="left" w:pos="312"/>
        </w:tabs>
      </w:pPr>
    </w:lvl>
  </w:abstractNum>
  <w:abstractNum w:abstractNumId="51">
    <w:nsid w:val="C41BE0F5"/>
    <w:multiLevelType w:val="singleLevel"/>
    <w:tmpl w:val="C41BE0F5"/>
    <w:lvl w:ilvl="0" w:tentative="0">
      <w:start w:val="1"/>
      <w:numFmt w:val="decimal"/>
      <w:lvlText w:val="%1."/>
      <w:lvlJc w:val="left"/>
      <w:pPr>
        <w:tabs>
          <w:tab w:val="left" w:pos="312"/>
        </w:tabs>
      </w:pPr>
    </w:lvl>
  </w:abstractNum>
  <w:abstractNum w:abstractNumId="52">
    <w:nsid w:val="C4727404"/>
    <w:multiLevelType w:val="singleLevel"/>
    <w:tmpl w:val="C4727404"/>
    <w:lvl w:ilvl="0" w:tentative="0">
      <w:start w:val="1"/>
      <w:numFmt w:val="decimal"/>
      <w:lvlText w:val="%1."/>
      <w:lvlJc w:val="left"/>
      <w:pPr>
        <w:tabs>
          <w:tab w:val="left" w:pos="312"/>
        </w:tabs>
      </w:pPr>
    </w:lvl>
  </w:abstractNum>
  <w:abstractNum w:abstractNumId="53">
    <w:nsid w:val="C4F41071"/>
    <w:multiLevelType w:val="singleLevel"/>
    <w:tmpl w:val="C4F41071"/>
    <w:lvl w:ilvl="0" w:tentative="0">
      <w:start w:val="1"/>
      <w:numFmt w:val="decimal"/>
      <w:lvlText w:val="%1."/>
      <w:lvlJc w:val="left"/>
      <w:pPr>
        <w:tabs>
          <w:tab w:val="left" w:pos="312"/>
        </w:tabs>
      </w:pPr>
    </w:lvl>
  </w:abstractNum>
  <w:abstractNum w:abstractNumId="54">
    <w:nsid w:val="C736E0F7"/>
    <w:multiLevelType w:val="singleLevel"/>
    <w:tmpl w:val="C736E0F7"/>
    <w:lvl w:ilvl="0" w:tentative="0">
      <w:start w:val="1"/>
      <w:numFmt w:val="decimal"/>
      <w:lvlText w:val="%1."/>
      <w:lvlJc w:val="left"/>
      <w:pPr>
        <w:tabs>
          <w:tab w:val="left" w:pos="312"/>
        </w:tabs>
      </w:pPr>
    </w:lvl>
  </w:abstractNum>
  <w:abstractNum w:abstractNumId="55">
    <w:nsid w:val="C893B02A"/>
    <w:multiLevelType w:val="singleLevel"/>
    <w:tmpl w:val="C893B02A"/>
    <w:lvl w:ilvl="0" w:tentative="0">
      <w:start w:val="1"/>
      <w:numFmt w:val="decimal"/>
      <w:lvlText w:val="%1."/>
      <w:lvlJc w:val="left"/>
      <w:pPr>
        <w:tabs>
          <w:tab w:val="left" w:pos="312"/>
        </w:tabs>
      </w:pPr>
    </w:lvl>
  </w:abstractNum>
  <w:abstractNum w:abstractNumId="56">
    <w:nsid w:val="C906E228"/>
    <w:multiLevelType w:val="singleLevel"/>
    <w:tmpl w:val="C906E228"/>
    <w:lvl w:ilvl="0" w:tentative="0">
      <w:start w:val="1"/>
      <w:numFmt w:val="decimal"/>
      <w:lvlText w:val="%1."/>
      <w:lvlJc w:val="left"/>
      <w:pPr>
        <w:tabs>
          <w:tab w:val="left" w:pos="312"/>
        </w:tabs>
      </w:pPr>
    </w:lvl>
  </w:abstractNum>
  <w:abstractNum w:abstractNumId="57">
    <w:nsid w:val="CBD5C465"/>
    <w:multiLevelType w:val="singleLevel"/>
    <w:tmpl w:val="CBD5C465"/>
    <w:lvl w:ilvl="0" w:tentative="0">
      <w:start w:val="1"/>
      <w:numFmt w:val="decimal"/>
      <w:lvlText w:val="%1."/>
      <w:lvlJc w:val="left"/>
      <w:pPr>
        <w:tabs>
          <w:tab w:val="left" w:pos="312"/>
        </w:tabs>
      </w:pPr>
    </w:lvl>
  </w:abstractNum>
  <w:abstractNum w:abstractNumId="58">
    <w:nsid w:val="CC649F6B"/>
    <w:multiLevelType w:val="singleLevel"/>
    <w:tmpl w:val="CC649F6B"/>
    <w:lvl w:ilvl="0" w:tentative="0">
      <w:start w:val="1"/>
      <w:numFmt w:val="decimal"/>
      <w:lvlText w:val="%1."/>
      <w:lvlJc w:val="left"/>
      <w:pPr>
        <w:tabs>
          <w:tab w:val="left" w:pos="312"/>
        </w:tabs>
      </w:pPr>
    </w:lvl>
  </w:abstractNum>
  <w:abstractNum w:abstractNumId="59">
    <w:nsid w:val="CC7F5371"/>
    <w:multiLevelType w:val="singleLevel"/>
    <w:tmpl w:val="CC7F5371"/>
    <w:lvl w:ilvl="0" w:tentative="0">
      <w:start w:val="1"/>
      <w:numFmt w:val="decimal"/>
      <w:lvlText w:val="%1."/>
      <w:lvlJc w:val="left"/>
      <w:pPr>
        <w:tabs>
          <w:tab w:val="left" w:pos="312"/>
        </w:tabs>
      </w:pPr>
    </w:lvl>
  </w:abstractNum>
  <w:abstractNum w:abstractNumId="60">
    <w:nsid w:val="CDED8D53"/>
    <w:multiLevelType w:val="singleLevel"/>
    <w:tmpl w:val="CDED8D53"/>
    <w:lvl w:ilvl="0" w:tentative="0">
      <w:start w:val="1"/>
      <w:numFmt w:val="decimal"/>
      <w:lvlText w:val="%1."/>
      <w:lvlJc w:val="left"/>
      <w:pPr>
        <w:tabs>
          <w:tab w:val="left" w:pos="312"/>
        </w:tabs>
      </w:pPr>
    </w:lvl>
  </w:abstractNum>
  <w:abstractNum w:abstractNumId="61">
    <w:nsid w:val="D08D9F09"/>
    <w:multiLevelType w:val="singleLevel"/>
    <w:tmpl w:val="D08D9F09"/>
    <w:lvl w:ilvl="0" w:tentative="0">
      <w:start w:val="1"/>
      <w:numFmt w:val="decimal"/>
      <w:lvlText w:val="%1."/>
      <w:lvlJc w:val="left"/>
      <w:pPr>
        <w:tabs>
          <w:tab w:val="left" w:pos="312"/>
        </w:tabs>
      </w:pPr>
    </w:lvl>
  </w:abstractNum>
  <w:abstractNum w:abstractNumId="62">
    <w:nsid w:val="D0F4BDD0"/>
    <w:multiLevelType w:val="singleLevel"/>
    <w:tmpl w:val="D0F4BDD0"/>
    <w:lvl w:ilvl="0" w:tentative="0">
      <w:start w:val="1"/>
      <w:numFmt w:val="decimal"/>
      <w:lvlText w:val="%1."/>
      <w:lvlJc w:val="left"/>
      <w:pPr>
        <w:tabs>
          <w:tab w:val="left" w:pos="312"/>
        </w:tabs>
      </w:pPr>
    </w:lvl>
  </w:abstractNum>
  <w:abstractNum w:abstractNumId="63">
    <w:nsid w:val="D21BD18F"/>
    <w:multiLevelType w:val="singleLevel"/>
    <w:tmpl w:val="D21BD18F"/>
    <w:lvl w:ilvl="0" w:tentative="0">
      <w:start w:val="1"/>
      <w:numFmt w:val="decimal"/>
      <w:lvlText w:val="%1."/>
      <w:lvlJc w:val="left"/>
      <w:pPr>
        <w:tabs>
          <w:tab w:val="left" w:pos="312"/>
        </w:tabs>
      </w:pPr>
    </w:lvl>
  </w:abstractNum>
  <w:abstractNum w:abstractNumId="64">
    <w:nsid w:val="D2A8382B"/>
    <w:multiLevelType w:val="singleLevel"/>
    <w:tmpl w:val="D2A8382B"/>
    <w:lvl w:ilvl="0" w:tentative="0">
      <w:start w:val="1"/>
      <w:numFmt w:val="decimal"/>
      <w:lvlText w:val="%1."/>
      <w:lvlJc w:val="left"/>
      <w:pPr>
        <w:tabs>
          <w:tab w:val="left" w:pos="312"/>
        </w:tabs>
      </w:pPr>
    </w:lvl>
  </w:abstractNum>
  <w:abstractNum w:abstractNumId="65">
    <w:nsid w:val="D370B712"/>
    <w:multiLevelType w:val="singleLevel"/>
    <w:tmpl w:val="D370B712"/>
    <w:lvl w:ilvl="0" w:tentative="0">
      <w:start w:val="1"/>
      <w:numFmt w:val="decimal"/>
      <w:lvlText w:val="%1."/>
      <w:lvlJc w:val="left"/>
      <w:pPr>
        <w:tabs>
          <w:tab w:val="left" w:pos="312"/>
        </w:tabs>
      </w:pPr>
    </w:lvl>
  </w:abstractNum>
  <w:abstractNum w:abstractNumId="66">
    <w:nsid w:val="D3E8F6AA"/>
    <w:multiLevelType w:val="singleLevel"/>
    <w:tmpl w:val="D3E8F6AA"/>
    <w:lvl w:ilvl="0" w:tentative="0">
      <w:start w:val="1"/>
      <w:numFmt w:val="decimal"/>
      <w:lvlText w:val="%1."/>
      <w:lvlJc w:val="left"/>
      <w:pPr>
        <w:tabs>
          <w:tab w:val="left" w:pos="312"/>
        </w:tabs>
      </w:pPr>
    </w:lvl>
  </w:abstractNum>
  <w:abstractNum w:abstractNumId="67">
    <w:nsid w:val="D43DE8FE"/>
    <w:multiLevelType w:val="singleLevel"/>
    <w:tmpl w:val="D43DE8FE"/>
    <w:lvl w:ilvl="0" w:tentative="0">
      <w:start w:val="1"/>
      <w:numFmt w:val="decimal"/>
      <w:lvlText w:val="%1."/>
      <w:lvlJc w:val="left"/>
      <w:pPr>
        <w:tabs>
          <w:tab w:val="left" w:pos="312"/>
        </w:tabs>
      </w:pPr>
    </w:lvl>
  </w:abstractNum>
  <w:abstractNum w:abstractNumId="68">
    <w:nsid w:val="D4C7E851"/>
    <w:multiLevelType w:val="singleLevel"/>
    <w:tmpl w:val="D4C7E851"/>
    <w:lvl w:ilvl="0" w:tentative="0">
      <w:start w:val="1"/>
      <w:numFmt w:val="decimal"/>
      <w:lvlText w:val="%1."/>
      <w:lvlJc w:val="left"/>
      <w:pPr>
        <w:tabs>
          <w:tab w:val="left" w:pos="312"/>
        </w:tabs>
      </w:pPr>
    </w:lvl>
  </w:abstractNum>
  <w:abstractNum w:abstractNumId="69">
    <w:nsid w:val="D50E62FC"/>
    <w:multiLevelType w:val="singleLevel"/>
    <w:tmpl w:val="D50E62FC"/>
    <w:lvl w:ilvl="0" w:tentative="0">
      <w:start w:val="1"/>
      <w:numFmt w:val="decimal"/>
      <w:lvlText w:val="%1."/>
      <w:lvlJc w:val="left"/>
      <w:pPr>
        <w:tabs>
          <w:tab w:val="left" w:pos="312"/>
        </w:tabs>
      </w:pPr>
    </w:lvl>
  </w:abstractNum>
  <w:abstractNum w:abstractNumId="70">
    <w:nsid w:val="D57B459F"/>
    <w:multiLevelType w:val="singleLevel"/>
    <w:tmpl w:val="D57B459F"/>
    <w:lvl w:ilvl="0" w:tentative="0">
      <w:start w:val="1"/>
      <w:numFmt w:val="decimal"/>
      <w:lvlText w:val="%1."/>
      <w:lvlJc w:val="left"/>
      <w:pPr>
        <w:tabs>
          <w:tab w:val="left" w:pos="312"/>
        </w:tabs>
      </w:pPr>
    </w:lvl>
  </w:abstractNum>
  <w:abstractNum w:abstractNumId="71">
    <w:nsid w:val="D6FA1B9C"/>
    <w:multiLevelType w:val="singleLevel"/>
    <w:tmpl w:val="D6FA1B9C"/>
    <w:lvl w:ilvl="0" w:tentative="0">
      <w:start w:val="1"/>
      <w:numFmt w:val="decimal"/>
      <w:lvlText w:val="%1."/>
      <w:lvlJc w:val="left"/>
      <w:pPr>
        <w:tabs>
          <w:tab w:val="left" w:pos="312"/>
        </w:tabs>
      </w:pPr>
    </w:lvl>
  </w:abstractNum>
  <w:abstractNum w:abstractNumId="72">
    <w:nsid w:val="D811A5B9"/>
    <w:multiLevelType w:val="singleLevel"/>
    <w:tmpl w:val="D811A5B9"/>
    <w:lvl w:ilvl="0" w:tentative="0">
      <w:start w:val="1"/>
      <w:numFmt w:val="decimal"/>
      <w:lvlText w:val="%1."/>
      <w:lvlJc w:val="left"/>
      <w:pPr>
        <w:tabs>
          <w:tab w:val="left" w:pos="312"/>
        </w:tabs>
      </w:pPr>
    </w:lvl>
  </w:abstractNum>
  <w:abstractNum w:abstractNumId="73">
    <w:nsid w:val="D82B47B6"/>
    <w:multiLevelType w:val="singleLevel"/>
    <w:tmpl w:val="D82B47B6"/>
    <w:lvl w:ilvl="0" w:tentative="0">
      <w:start w:val="1"/>
      <w:numFmt w:val="decimal"/>
      <w:lvlText w:val="%1."/>
      <w:lvlJc w:val="left"/>
      <w:pPr>
        <w:tabs>
          <w:tab w:val="left" w:pos="312"/>
        </w:tabs>
      </w:pPr>
    </w:lvl>
  </w:abstractNum>
  <w:abstractNum w:abstractNumId="74">
    <w:nsid w:val="D8DA203F"/>
    <w:multiLevelType w:val="singleLevel"/>
    <w:tmpl w:val="D8DA203F"/>
    <w:lvl w:ilvl="0" w:tentative="0">
      <w:start w:val="1"/>
      <w:numFmt w:val="decimal"/>
      <w:lvlText w:val="%1."/>
      <w:lvlJc w:val="left"/>
      <w:pPr>
        <w:ind w:left="425" w:hanging="425"/>
      </w:pPr>
      <w:rPr>
        <w:rFonts w:hint="default"/>
        <w:b/>
        <w:bCs/>
      </w:rPr>
    </w:lvl>
  </w:abstractNum>
  <w:abstractNum w:abstractNumId="75">
    <w:nsid w:val="D9BDFA3A"/>
    <w:multiLevelType w:val="singleLevel"/>
    <w:tmpl w:val="D9BDFA3A"/>
    <w:lvl w:ilvl="0" w:tentative="0">
      <w:start w:val="1"/>
      <w:numFmt w:val="decimal"/>
      <w:lvlText w:val="%1."/>
      <w:lvlJc w:val="left"/>
      <w:pPr>
        <w:tabs>
          <w:tab w:val="left" w:pos="312"/>
        </w:tabs>
      </w:pPr>
    </w:lvl>
  </w:abstractNum>
  <w:abstractNum w:abstractNumId="76">
    <w:nsid w:val="D9C20448"/>
    <w:multiLevelType w:val="singleLevel"/>
    <w:tmpl w:val="D9C20448"/>
    <w:lvl w:ilvl="0" w:tentative="0">
      <w:start w:val="1"/>
      <w:numFmt w:val="decimal"/>
      <w:lvlText w:val="%1."/>
      <w:lvlJc w:val="left"/>
      <w:pPr>
        <w:ind w:left="425" w:hanging="425"/>
      </w:pPr>
      <w:rPr>
        <w:rFonts w:hint="default"/>
      </w:rPr>
    </w:lvl>
  </w:abstractNum>
  <w:abstractNum w:abstractNumId="77">
    <w:nsid w:val="D9DB6B0E"/>
    <w:multiLevelType w:val="singleLevel"/>
    <w:tmpl w:val="D9DB6B0E"/>
    <w:lvl w:ilvl="0" w:tentative="0">
      <w:start w:val="1"/>
      <w:numFmt w:val="decimal"/>
      <w:lvlText w:val="%1."/>
      <w:lvlJc w:val="left"/>
      <w:pPr>
        <w:tabs>
          <w:tab w:val="left" w:pos="312"/>
        </w:tabs>
      </w:pPr>
    </w:lvl>
  </w:abstractNum>
  <w:abstractNum w:abstractNumId="78">
    <w:nsid w:val="DA8A6868"/>
    <w:multiLevelType w:val="singleLevel"/>
    <w:tmpl w:val="DA8A6868"/>
    <w:lvl w:ilvl="0" w:tentative="0">
      <w:start w:val="1"/>
      <w:numFmt w:val="decimal"/>
      <w:lvlText w:val="%1."/>
      <w:lvlJc w:val="left"/>
      <w:pPr>
        <w:tabs>
          <w:tab w:val="left" w:pos="312"/>
        </w:tabs>
      </w:pPr>
    </w:lvl>
  </w:abstractNum>
  <w:abstractNum w:abstractNumId="79">
    <w:nsid w:val="DAF07FCC"/>
    <w:multiLevelType w:val="singleLevel"/>
    <w:tmpl w:val="DAF07FCC"/>
    <w:lvl w:ilvl="0" w:tentative="0">
      <w:start w:val="1"/>
      <w:numFmt w:val="decimal"/>
      <w:lvlText w:val="%1."/>
      <w:lvlJc w:val="left"/>
      <w:pPr>
        <w:tabs>
          <w:tab w:val="left" w:pos="312"/>
        </w:tabs>
      </w:pPr>
    </w:lvl>
  </w:abstractNum>
  <w:abstractNum w:abstractNumId="80">
    <w:nsid w:val="DB0A511D"/>
    <w:multiLevelType w:val="singleLevel"/>
    <w:tmpl w:val="DB0A511D"/>
    <w:lvl w:ilvl="0" w:tentative="0">
      <w:start w:val="1"/>
      <w:numFmt w:val="decimal"/>
      <w:lvlText w:val="%1."/>
      <w:lvlJc w:val="left"/>
      <w:pPr>
        <w:tabs>
          <w:tab w:val="left" w:pos="312"/>
        </w:tabs>
      </w:pPr>
    </w:lvl>
  </w:abstractNum>
  <w:abstractNum w:abstractNumId="81">
    <w:nsid w:val="DB30E2B2"/>
    <w:multiLevelType w:val="singleLevel"/>
    <w:tmpl w:val="DB30E2B2"/>
    <w:lvl w:ilvl="0" w:tentative="0">
      <w:start w:val="1"/>
      <w:numFmt w:val="decimal"/>
      <w:lvlText w:val="%1."/>
      <w:lvlJc w:val="left"/>
      <w:pPr>
        <w:ind w:left="425" w:hanging="425"/>
      </w:pPr>
      <w:rPr>
        <w:rFonts w:hint="default"/>
      </w:rPr>
    </w:lvl>
  </w:abstractNum>
  <w:abstractNum w:abstractNumId="82">
    <w:nsid w:val="DC198785"/>
    <w:multiLevelType w:val="singleLevel"/>
    <w:tmpl w:val="DC198785"/>
    <w:lvl w:ilvl="0" w:tentative="0">
      <w:start w:val="1"/>
      <w:numFmt w:val="decimal"/>
      <w:lvlText w:val="%1."/>
      <w:lvlJc w:val="left"/>
      <w:pPr>
        <w:tabs>
          <w:tab w:val="left" w:pos="312"/>
        </w:tabs>
      </w:pPr>
    </w:lvl>
  </w:abstractNum>
  <w:abstractNum w:abstractNumId="83">
    <w:nsid w:val="DFE22365"/>
    <w:multiLevelType w:val="singleLevel"/>
    <w:tmpl w:val="DFE22365"/>
    <w:lvl w:ilvl="0" w:tentative="0">
      <w:start w:val="1"/>
      <w:numFmt w:val="decimal"/>
      <w:lvlText w:val="%1."/>
      <w:lvlJc w:val="left"/>
      <w:pPr>
        <w:tabs>
          <w:tab w:val="left" w:pos="312"/>
        </w:tabs>
      </w:pPr>
    </w:lvl>
  </w:abstractNum>
  <w:abstractNum w:abstractNumId="84">
    <w:nsid w:val="E1C261A4"/>
    <w:multiLevelType w:val="singleLevel"/>
    <w:tmpl w:val="E1C261A4"/>
    <w:lvl w:ilvl="0" w:tentative="0">
      <w:start w:val="1"/>
      <w:numFmt w:val="decimal"/>
      <w:lvlText w:val="%1."/>
      <w:lvlJc w:val="left"/>
      <w:pPr>
        <w:tabs>
          <w:tab w:val="left" w:pos="312"/>
        </w:tabs>
      </w:pPr>
    </w:lvl>
  </w:abstractNum>
  <w:abstractNum w:abstractNumId="85">
    <w:nsid w:val="E28189E1"/>
    <w:multiLevelType w:val="singleLevel"/>
    <w:tmpl w:val="E28189E1"/>
    <w:lvl w:ilvl="0" w:tentative="0">
      <w:start w:val="1"/>
      <w:numFmt w:val="decimal"/>
      <w:lvlText w:val="%1."/>
      <w:lvlJc w:val="left"/>
      <w:pPr>
        <w:tabs>
          <w:tab w:val="left" w:pos="312"/>
        </w:tabs>
      </w:pPr>
    </w:lvl>
  </w:abstractNum>
  <w:abstractNum w:abstractNumId="86">
    <w:nsid w:val="E2E50B61"/>
    <w:multiLevelType w:val="singleLevel"/>
    <w:tmpl w:val="E2E50B61"/>
    <w:lvl w:ilvl="0" w:tentative="0">
      <w:start w:val="1"/>
      <w:numFmt w:val="decimal"/>
      <w:lvlText w:val="%1."/>
      <w:lvlJc w:val="left"/>
      <w:pPr>
        <w:tabs>
          <w:tab w:val="left" w:pos="312"/>
        </w:tabs>
      </w:pPr>
    </w:lvl>
  </w:abstractNum>
  <w:abstractNum w:abstractNumId="87">
    <w:nsid w:val="E33F5A1B"/>
    <w:multiLevelType w:val="singleLevel"/>
    <w:tmpl w:val="E33F5A1B"/>
    <w:lvl w:ilvl="0" w:tentative="0">
      <w:start w:val="1"/>
      <w:numFmt w:val="decimal"/>
      <w:lvlText w:val="%1."/>
      <w:lvlJc w:val="left"/>
      <w:pPr>
        <w:ind w:left="425" w:hanging="425"/>
      </w:pPr>
      <w:rPr>
        <w:rFonts w:hint="default"/>
      </w:rPr>
    </w:lvl>
  </w:abstractNum>
  <w:abstractNum w:abstractNumId="88">
    <w:nsid w:val="E3814E40"/>
    <w:multiLevelType w:val="singleLevel"/>
    <w:tmpl w:val="E3814E40"/>
    <w:lvl w:ilvl="0" w:tentative="0">
      <w:start w:val="1"/>
      <w:numFmt w:val="decimal"/>
      <w:lvlText w:val="%1."/>
      <w:lvlJc w:val="left"/>
      <w:pPr>
        <w:tabs>
          <w:tab w:val="left" w:pos="312"/>
        </w:tabs>
      </w:pPr>
    </w:lvl>
  </w:abstractNum>
  <w:abstractNum w:abstractNumId="89">
    <w:nsid w:val="E4B209DF"/>
    <w:multiLevelType w:val="singleLevel"/>
    <w:tmpl w:val="E4B209DF"/>
    <w:lvl w:ilvl="0" w:tentative="0">
      <w:start w:val="1"/>
      <w:numFmt w:val="decimal"/>
      <w:lvlText w:val="%1."/>
      <w:lvlJc w:val="left"/>
      <w:pPr>
        <w:tabs>
          <w:tab w:val="left" w:pos="312"/>
        </w:tabs>
      </w:pPr>
    </w:lvl>
  </w:abstractNum>
  <w:abstractNum w:abstractNumId="90">
    <w:nsid w:val="E518CA7E"/>
    <w:multiLevelType w:val="singleLevel"/>
    <w:tmpl w:val="E518CA7E"/>
    <w:lvl w:ilvl="0" w:tentative="0">
      <w:start w:val="1"/>
      <w:numFmt w:val="decimal"/>
      <w:lvlText w:val="%1."/>
      <w:lvlJc w:val="left"/>
      <w:pPr>
        <w:tabs>
          <w:tab w:val="left" w:pos="312"/>
        </w:tabs>
      </w:pPr>
    </w:lvl>
  </w:abstractNum>
  <w:abstractNum w:abstractNumId="91">
    <w:nsid w:val="E52D0FFE"/>
    <w:multiLevelType w:val="singleLevel"/>
    <w:tmpl w:val="E52D0FFE"/>
    <w:lvl w:ilvl="0" w:tentative="0">
      <w:start w:val="1"/>
      <w:numFmt w:val="decimal"/>
      <w:lvlText w:val="%1."/>
      <w:lvlJc w:val="left"/>
      <w:pPr>
        <w:tabs>
          <w:tab w:val="left" w:pos="312"/>
        </w:tabs>
      </w:pPr>
    </w:lvl>
  </w:abstractNum>
  <w:abstractNum w:abstractNumId="92">
    <w:nsid w:val="E6EB75B7"/>
    <w:multiLevelType w:val="singleLevel"/>
    <w:tmpl w:val="E6EB75B7"/>
    <w:lvl w:ilvl="0" w:tentative="0">
      <w:start w:val="1"/>
      <w:numFmt w:val="decimal"/>
      <w:lvlText w:val="%1."/>
      <w:lvlJc w:val="left"/>
      <w:pPr>
        <w:ind w:left="425" w:hanging="425"/>
      </w:pPr>
      <w:rPr>
        <w:rFonts w:hint="default"/>
      </w:rPr>
    </w:lvl>
  </w:abstractNum>
  <w:abstractNum w:abstractNumId="93">
    <w:nsid w:val="E80365A5"/>
    <w:multiLevelType w:val="singleLevel"/>
    <w:tmpl w:val="E80365A5"/>
    <w:lvl w:ilvl="0" w:tentative="0">
      <w:start w:val="1"/>
      <w:numFmt w:val="decimal"/>
      <w:lvlText w:val="%1."/>
      <w:lvlJc w:val="left"/>
      <w:pPr>
        <w:tabs>
          <w:tab w:val="left" w:pos="312"/>
        </w:tabs>
      </w:pPr>
    </w:lvl>
  </w:abstractNum>
  <w:abstractNum w:abstractNumId="94">
    <w:nsid w:val="E9285680"/>
    <w:multiLevelType w:val="singleLevel"/>
    <w:tmpl w:val="E9285680"/>
    <w:lvl w:ilvl="0" w:tentative="0">
      <w:start w:val="1"/>
      <w:numFmt w:val="decimal"/>
      <w:lvlText w:val="%1."/>
      <w:lvlJc w:val="left"/>
      <w:pPr>
        <w:ind w:left="425" w:hanging="425"/>
      </w:pPr>
      <w:rPr>
        <w:rFonts w:hint="default"/>
      </w:rPr>
    </w:lvl>
  </w:abstractNum>
  <w:abstractNum w:abstractNumId="95">
    <w:nsid w:val="EA79312D"/>
    <w:multiLevelType w:val="multilevel"/>
    <w:tmpl w:val="EA79312D"/>
    <w:lvl w:ilvl="0" w:tentative="0">
      <w:start w:val="1"/>
      <w:numFmt w:val="decimal"/>
      <w:lvlText w:val="%1)"/>
      <w:lvlJc w:val="left"/>
      <w:pPr>
        <w:tabs>
          <w:tab w:val="left" w:pos="425"/>
        </w:tabs>
        <w:ind w:left="425" w:hanging="425"/>
      </w:pPr>
      <w:rPr>
        <w:rFonts w:ascii="宋体" w:hAnsi="宋体" w:eastAsia="宋体"/>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6">
    <w:nsid w:val="EBEDE733"/>
    <w:multiLevelType w:val="singleLevel"/>
    <w:tmpl w:val="EBEDE733"/>
    <w:lvl w:ilvl="0" w:tentative="0">
      <w:start w:val="1"/>
      <w:numFmt w:val="decimal"/>
      <w:lvlText w:val="%1."/>
      <w:lvlJc w:val="left"/>
      <w:pPr>
        <w:tabs>
          <w:tab w:val="left" w:pos="312"/>
        </w:tabs>
      </w:pPr>
    </w:lvl>
  </w:abstractNum>
  <w:abstractNum w:abstractNumId="97">
    <w:nsid w:val="ED72C9F7"/>
    <w:multiLevelType w:val="singleLevel"/>
    <w:tmpl w:val="ED72C9F7"/>
    <w:lvl w:ilvl="0" w:tentative="0">
      <w:start w:val="1"/>
      <w:numFmt w:val="decimal"/>
      <w:lvlText w:val="%1."/>
      <w:lvlJc w:val="left"/>
      <w:pPr>
        <w:tabs>
          <w:tab w:val="left" w:pos="312"/>
        </w:tabs>
      </w:pPr>
    </w:lvl>
  </w:abstractNum>
  <w:abstractNum w:abstractNumId="98">
    <w:nsid w:val="EDE4E41F"/>
    <w:multiLevelType w:val="singleLevel"/>
    <w:tmpl w:val="EDE4E41F"/>
    <w:lvl w:ilvl="0" w:tentative="0">
      <w:start w:val="1"/>
      <w:numFmt w:val="decimal"/>
      <w:lvlText w:val="%1."/>
      <w:lvlJc w:val="left"/>
      <w:pPr>
        <w:tabs>
          <w:tab w:val="left" w:pos="312"/>
        </w:tabs>
      </w:pPr>
    </w:lvl>
  </w:abstractNum>
  <w:abstractNum w:abstractNumId="99">
    <w:nsid w:val="EE830CA4"/>
    <w:multiLevelType w:val="singleLevel"/>
    <w:tmpl w:val="EE830CA4"/>
    <w:lvl w:ilvl="0" w:tentative="0">
      <w:start w:val="1"/>
      <w:numFmt w:val="decimal"/>
      <w:lvlText w:val="%1."/>
      <w:lvlJc w:val="left"/>
      <w:pPr>
        <w:tabs>
          <w:tab w:val="left" w:pos="312"/>
        </w:tabs>
      </w:pPr>
    </w:lvl>
  </w:abstractNum>
  <w:abstractNum w:abstractNumId="100">
    <w:nsid w:val="EF186FFE"/>
    <w:multiLevelType w:val="singleLevel"/>
    <w:tmpl w:val="EF186FFE"/>
    <w:lvl w:ilvl="0" w:tentative="0">
      <w:start w:val="1"/>
      <w:numFmt w:val="decimal"/>
      <w:lvlText w:val="%1."/>
      <w:lvlJc w:val="left"/>
      <w:pPr>
        <w:tabs>
          <w:tab w:val="left" w:pos="312"/>
        </w:tabs>
      </w:pPr>
    </w:lvl>
  </w:abstractNum>
  <w:abstractNum w:abstractNumId="101">
    <w:nsid w:val="EF518905"/>
    <w:multiLevelType w:val="singleLevel"/>
    <w:tmpl w:val="EF518905"/>
    <w:lvl w:ilvl="0" w:tentative="0">
      <w:start w:val="1"/>
      <w:numFmt w:val="decimal"/>
      <w:lvlText w:val="%1."/>
      <w:lvlJc w:val="left"/>
      <w:pPr>
        <w:tabs>
          <w:tab w:val="left" w:pos="312"/>
        </w:tabs>
      </w:pPr>
    </w:lvl>
  </w:abstractNum>
  <w:abstractNum w:abstractNumId="102">
    <w:nsid w:val="F0506F07"/>
    <w:multiLevelType w:val="singleLevel"/>
    <w:tmpl w:val="F0506F07"/>
    <w:lvl w:ilvl="0" w:tentative="0">
      <w:start w:val="1"/>
      <w:numFmt w:val="decimal"/>
      <w:lvlText w:val="%1."/>
      <w:lvlJc w:val="left"/>
      <w:pPr>
        <w:tabs>
          <w:tab w:val="left" w:pos="312"/>
        </w:tabs>
      </w:pPr>
    </w:lvl>
  </w:abstractNum>
  <w:abstractNum w:abstractNumId="103">
    <w:nsid w:val="F05C6464"/>
    <w:multiLevelType w:val="singleLevel"/>
    <w:tmpl w:val="F05C6464"/>
    <w:lvl w:ilvl="0" w:tentative="0">
      <w:start w:val="1"/>
      <w:numFmt w:val="decimal"/>
      <w:lvlText w:val="%1."/>
      <w:lvlJc w:val="left"/>
      <w:pPr>
        <w:ind w:left="425" w:hanging="425"/>
      </w:pPr>
      <w:rPr>
        <w:rFonts w:hint="default"/>
      </w:rPr>
    </w:lvl>
  </w:abstractNum>
  <w:abstractNum w:abstractNumId="104">
    <w:nsid w:val="F1012AE8"/>
    <w:multiLevelType w:val="singleLevel"/>
    <w:tmpl w:val="F1012AE8"/>
    <w:lvl w:ilvl="0" w:tentative="0">
      <w:start w:val="1"/>
      <w:numFmt w:val="decimal"/>
      <w:lvlText w:val="%1."/>
      <w:lvlJc w:val="left"/>
      <w:pPr>
        <w:tabs>
          <w:tab w:val="left" w:pos="312"/>
        </w:tabs>
      </w:pPr>
    </w:lvl>
  </w:abstractNum>
  <w:abstractNum w:abstractNumId="105">
    <w:nsid w:val="F21CD0BE"/>
    <w:multiLevelType w:val="singleLevel"/>
    <w:tmpl w:val="F21CD0BE"/>
    <w:lvl w:ilvl="0" w:tentative="0">
      <w:start w:val="1"/>
      <w:numFmt w:val="decimal"/>
      <w:lvlText w:val="%1."/>
      <w:lvlJc w:val="left"/>
      <w:pPr>
        <w:tabs>
          <w:tab w:val="left" w:pos="312"/>
        </w:tabs>
      </w:pPr>
    </w:lvl>
  </w:abstractNum>
  <w:abstractNum w:abstractNumId="106">
    <w:nsid w:val="F3158049"/>
    <w:multiLevelType w:val="singleLevel"/>
    <w:tmpl w:val="F3158049"/>
    <w:lvl w:ilvl="0" w:tentative="0">
      <w:start w:val="1"/>
      <w:numFmt w:val="decimal"/>
      <w:lvlText w:val="%1."/>
      <w:lvlJc w:val="left"/>
      <w:pPr>
        <w:tabs>
          <w:tab w:val="left" w:pos="312"/>
        </w:tabs>
      </w:pPr>
    </w:lvl>
  </w:abstractNum>
  <w:abstractNum w:abstractNumId="107">
    <w:nsid w:val="F34196F4"/>
    <w:multiLevelType w:val="singleLevel"/>
    <w:tmpl w:val="F34196F4"/>
    <w:lvl w:ilvl="0" w:tentative="0">
      <w:start w:val="1"/>
      <w:numFmt w:val="decimal"/>
      <w:lvlText w:val="%1."/>
      <w:lvlJc w:val="left"/>
      <w:pPr>
        <w:tabs>
          <w:tab w:val="left" w:pos="312"/>
        </w:tabs>
      </w:pPr>
    </w:lvl>
  </w:abstractNum>
  <w:abstractNum w:abstractNumId="108">
    <w:nsid w:val="F4955AEB"/>
    <w:multiLevelType w:val="singleLevel"/>
    <w:tmpl w:val="F4955AEB"/>
    <w:lvl w:ilvl="0" w:tentative="0">
      <w:start w:val="1"/>
      <w:numFmt w:val="decimal"/>
      <w:lvlText w:val="%1."/>
      <w:lvlJc w:val="left"/>
      <w:pPr>
        <w:tabs>
          <w:tab w:val="left" w:pos="312"/>
        </w:tabs>
      </w:pPr>
    </w:lvl>
  </w:abstractNum>
  <w:abstractNum w:abstractNumId="109">
    <w:nsid w:val="F6C2AA5E"/>
    <w:multiLevelType w:val="singleLevel"/>
    <w:tmpl w:val="F6C2AA5E"/>
    <w:lvl w:ilvl="0" w:tentative="0">
      <w:start w:val="1"/>
      <w:numFmt w:val="decimal"/>
      <w:lvlText w:val="%1."/>
      <w:lvlJc w:val="left"/>
      <w:pPr>
        <w:tabs>
          <w:tab w:val="left" w:pos="312"/>
        </w:tabs>
      </w:pPr>
    </w:lvl>
  </w:abstractNum>
  <w:abstractNum w:abstractNumId="110">
    <w:nsid w:val="F6ED4AEC"/>
    <w:multiLevelType w:val="singleLevel"/>
    <w:tmpl w:val="F6ED4AEC"/>
    <w:lvl w:ilvl="0" w:tentative="0">
      <w:start w:val="1"/>
      <w:numFmt w:val="decimal"/>
      <w:lvlText w:val="%1."/>
      <w:lvlJc w:val="left"/>
      <w:pPr>
        <w:tabs>
          <w:tab w:val="left" w:pos="312"/>
        </w:tabs>
      </w:pPr>
    </w:lvl>
  </w:abstractNum>
  <w:abstractNum w:abstractNumId="111">
    <w:nsid w:val="F753A1B7"/>
    <w:multiLevelType w:val="singleLevel"/>
    <w:tmpl w:val="F753A1B7"/>
    <w:lvl w:ilvl="0" w:tentative="0">
      <w:start w:val="1"/>
      <w:numFmt w:val="decimal"/>
      <w:lvlText w:val="%1."/>
      <w:lvlJc w:val="left"/>
      <w:pPr>
        <w:tabs>
          <w:tab w:val="left" w:pos="312"/>
        </w:tabs>
      </w:pPr>
    </w:lvl>
  </w:abstractNum>
  <w:abstractNum w:abstractNumId="112">
    <w:nsid w:val="F8F16EDE"/>
    <w:multiLevelType w:val="singleLevel"/>
    <w:tmpl w:val="F8F16EDE"/>
    <w:lvl w:ilvl="0" w:tentative="0">
      <w:start w:val="1"/>
      <w:numFmt w:val="decimal"/>
      <w:lvlText w:val="%1."/>
      <w:lvlJc w:val="left"/>
      <w:pPr>
        <w:tabs>
          <w:tab w:val="left" w:pos="312"/>
        </w:tabs>
      </w:pPr>
    </w:lvl>
  </w:abstractNum>
  <w:abstractNum w:abstractNumId="113">
    <w:nsid w:val="F9F0B5B7"/>
    <w:multiLevelType w:val="singleLevel"/>
    <w:tmpl w:val="F9F0B5B7"/>
    <w:lvl w:ilvl="0" w:tentative="0">
      <w:start w:val="1"/>
      <w:numFmt w:val="decimal"/>
      <w:lvlText w:val="%1."/>
      <w:lvlJc w:val="left"/>
      <w:pPr>
        <w:tabs>
          <w:tab w:val="left" w:pos="312"/>
        </w:tabs>
      </w:pPr>
    </w:lvl>
  </w:abstractNum>
  <w:abstractNum w:abstractNumId="114">
    <w:nsid w:val="FC673FBB"/>
    <w:multiLevelType w:val="singleLevel"/>
    <w:tmpl w:val="FC673FBB"/>
    <w:lvl w:ilvl="0" w:tentative="0">
      <w:start w:val="1"/>
      <w:numFmt w:val="decimal"/>
      <w:lvlText w:val="%1."/>
      <w:lvlJc w:val="left"/>
      <w:pPr>
        <w:tabs>
          <w:tab w:val="left" w:pos="312"/>
        </w:tabs>
      </w:pPr>
    </w:lvl>
  </w:abstractNum>
  <w:abstractNum w:abstractNumId="115">
    <w:nsid w:val="FDC3B21E"/>
    <w:multiLevelType w:val="singleLevel"/>
    <w:tmpl w:val="FDC3B21E"/>
    <w:lvl w:ilvl="0" w:tentative="0">
      <w:start w:val="1"/>
      <w:numFmt w:val="decimal"/>
      <w:lvlText w:val="%1."/>
      <w:lvlJc w:val="left"/>
      <w:pPr>
        <w:tabs>
          <w:tab w:val="left" w:pos="312"/>
        </w:tabs>
      </w:pPr>
    </w:lvl>
  </w:abstractNum>
  <w:abstractNum w:abstractNumId="116">
    <w:nsid w:val="FDF1D740"/>
    <w:multiLevelType w:val="singleLevel"/>
    <w:tmpl w:val="FDF1D740"/>
    <w:lvl w:ilvl="0" w:tentative="0">
      <w:start w:val="1"/>
      <w:numFmt w:val="decimal"/>
      <w:lvlText w:val="%1."/>
      <w:lvlJc w:val="left"/>
      <w:pPr>
        <w:tabs>
          <w:tab w:val="left" w:pos="312"/>
        </w:tabs>
      </w:pPr>
    </w:lvl>
  </w:abstractNum>
  <w:abstractNum w:abstractNumId="117">
    <w:nsid w:val="FF67588E"/>
    <w:multiLevelType w:val="singleLevel"/>
    <w:tmpl w:val="FF67588E"/>
    <w:lvl w:ilvl="0" w:tentative="0">
      <w:start w:val="1"/>
      <w:numFmt w:val="decimal"/>
      <w:lvlText w:val="%1."/>
      <w:lvlJc w:val="left"/>
      <w:pPr>
        <w:tabs>
          <w:tab w:val="left" w:pos="312"/>
        </w:tabs>
      </w:pPr>
    </w:lvl>
  </w:abstractNum>
  <w:abstractNum w:abstractNumId="118">
    <w:nsid w:val="01AEEB63"/>
    <w:multiLevelType w:val="singleLevel"/>
    <w:tmpl w:val="01AEEB63"/>
    <w:lvl w:ilvl="0" w:tentative="0">
      <w:start w:val="1"/>
      <w:numFmt w:val="decimal"/>
      <w:lvlText w:val="%1."/>
      <w:lvlJc w:val="left"/>
      <w:pPr>
        <w:tabs>
          <w:tab w:val="left" w:pos="312"/>
        </w:tabs>
      </w:pPr>
    </w:lvl>
  </w:abstractNum>
  <w:abstractNum w:abstractNumId="119">
    <w:nsid w:val="01E7C52F"/>
    <w:multiLevelType w:val="singleLevel"/>
    <w:tmpl w:val="01E7C52F"/>
    <w:lvl w:ilvl="0" w:tentative="0">
      <w:start w:val="1"/>
      <w:numFmt w:val="decimal"/>
      <w:lvlText w:val="%1."/>
      <w:lvlJc w:val="left"/>
      <w:pPr>
        <w:tabs>
          <w:tab w:val="left" w:pos="312"/>
        </w:tabs>
      </w:pPr>
    </w:lvl>
  </w:abstractNum>
  <w:abstractNum w:abstractNumId="120">
    <w:nsid w:val="01F285B0"/>
    <w:multiLevelType w:val="singleLevel"/>
    <w:tmpl w:val="01F285B0"/>
    <w:lvl w:ilvl="0" w:tentative="0">
      <w:start w:val="1"/>
      <w:numFmt w:val="decimal"/>
      <w:lvlText w:val="%1."/>
      <w:lvlJc w:val="left"/>
      <w:pPr>
        <w:tabs>
          <w:tab w:val="left" w:pos="312"/>
        </w:tabs>
      </w:pPr>
    </w:lvl>
  </w:abstractNum>
  <w:abstractNum w:abstractNumId="121">
    <w:nsid w:val="028CD940"/>
    <w:multiLevelType w:val="singleLevel"/>
    <w:tmpl w:val="028CD940"/>
    <w:lvl w:ilvl="0" w:tentative="0">
      <w:start w:val="1"/>
      <w:numFmt w:val="decimal"/>
      <w:lvlText w:val="%1."/>
      <w:lvlJc w:val="left"/>
      <w:pPr>
        <w:tabs>
          <w:tab w:val="left" w:pos="312"/>
        </w:tabs>
      </w:pPr>
    </w:lvl>
  </w:abstractNum>
  <w:abstractNum w:abstractNumId="122">
    <w:nsid w:val="034DC30D"/>
    <w:multiLevelType w:val="singleLevel"/>
    <w:tmpl w:val="034DC30D"/>
    <w:lvl w:ilvl="0" w:tentative="0">
      <w:start w:val="1"/>
      <w:numFmt w:val="decimal"/>
      <w:lvlText w:val="%1."/>
      <w:lvlJc w:val="left"/>
      <w:pPr>
        <w:tabs>
          <w:tab w:val="left" w:pos="312"/>
        </w:tabs>
      </w:pPr>
    </w:lvl>
  </w:abstractNum>
  <w:abstractNum w:abstractNumId="123">
    <w:nsid w:val="03B584BC"/>
    <w:multiLevelType w:val="singleLevel"/>
    <w:tmpl w:val="03B584BC"/>
    <w:lvl w:ilvl="0" w:tentative="0">
      <w:start w:val="1"/>
      <w:numFmt w:val="decimal"/>
      <w:lvlText w:val="%1."/>
      <w:lvlJc w:val="left"/>
      <w:pPr>
        <w:tabs>
          <w:tab w:val="left" w:pos="312"/>
        </w:tabs>
      </w:pPr>
    </w:lvl>
  </w:abstractNum>
  <w:abstractNum w:abstractNumId="124">
    <w:nsid w:val="0436EBB3"/>
    <w:multiLevelType w:val="singleLevel"/>
    <w:tmpl w:val="0436EBB3"/>
    <w:lvl w:ilvl="0" w:tentative="0">
      <w:start w:val="1"/>
      <w:numFmt w:val="decimal"/>
      <w:lvlText w:val="%1."/>
      <w:lvlJc w:val="left"/>
      <w:pPr>
        <w:tabs>
          <w:tab w:val="left" w:pos="312"/>
        </w:tabs>
      </w:pPr>
    </w:lvl>
  </w:abstractNum>
  <w:abstractNum w:abstractNumId="125">
    <w:nsid w:val="04701EB6"/>
    <w:multiLevelType w:val="singleLevel"/>
    <w:tmpl w:val="04701EB6"/>
    <w:lvl w:ilvl="0" w:tentative="0">
      <w:start w:val="1"/>
      <w:numFmt w:val="decimal"/>
      <w:lvlText w:val="%1."/>
      <w:lvlJc w:val="left"/>
      <w:pPr>
        <w:tabs>
          <w:tab w:val="left" w:pos="312"/>
        </w:tabs>
      </w:pPr>
    </w:lvl>
  </w:abstractNum>
  <w:abstractNum w:abstractNumId="126">
    <w:nsid w:val="0669D5EE"/>
    <w:multiLevelType w:val="singleLevel"/>
    <w:tmpl w:val="0669D5EE"/>
    <w:lvl w:ilvl="0" w:tentative="0">
      <w:start w:val="1"/>
      <w:numFmt w:val="decimal"/>
      <w:lvlText w:val="%1."/>
      <w:lvlJc w:val="left"/>
      <w:pPr>
        <w:tabs>
          <w:tab w:val="left" w:pos="312"/>
        </w:tabs>
      </w:pPr>
    </w:lvl>
  </w:abstractNum>
  <w:abstractNum w:abstractNumId="127">
    <w:nsid w:val="09EB6F20"/>
    <w:multiLevelType w:val="singleLevel"/>
    <w:tmpl w:val="09EB6F20"/>
    <w:lvl w:ilvl="0" w:tentative="0">
      <w:start w:val="1"/>
      <w:numFmt w:val="decimal"/>
      <w:lvlText w:val="%1."/>
      <w:lvlJc w:val="left"/>
      <w:pPr>
        <w:tabs>
          <w:tab w:val="left" w:pos="312"/>
        </w:tabs>
      </w:pPr>
    </w:lvl>
  </w:abstractNum>
  <w:abstractNum w:abstractNumId="128">
    <w:nsid w:val="0B09423E"/>
    <w:multiLevelType w:val="singleLevel"/>
    <w:tmpl w:val="0B09423E"/>
    <w:lvl w:ilvl="0" w:tentative="0">
      <w:start w:val="1"/>
      <w:numFmt w:val="decimal"/>
      <w:lvlText w:val="%1."/>
      <w:lvlJc w:val="left"/>
      <w:pPr>
        <w:ind w:left="425" w:hanging="425"/>
      </w:pPr>
      <w:rPr>
        <w:rFonts w:hint="default"/>
      </w:rPr>
    </w:lvl>
  </w:abstractNum>
  <w:abstractNum w:abstractNumId="129">
    <w:nsid w:val="0CB9FCF7"/>
    <w:multiLevelType w:val="singleLevel"/>
    <w:tmpl w:val="0CB9FCF7"/>
    <w:lvl w:ilvl="0" w:tentative="0">
      <w:start w:val="1"/>
      <w:numFmt w:val="decimal"/>
      <w:lvlText w:val="%1."/>
      <w:lvlJc w:val="left"/>
      <w:pPr>
        <w:tabs>
          <w:tab w:val="left" w:pos="312"/>
        </w:tabs>
      </w:pPr>
    </w:lvl>
  </w:abstractNum>
  <w:abstractNum w:abstractNumId="130">
    <w:nsid w:val="0E14FEAA"/>
    <w:multiLevelType w:val="singleLevel"/>
    <w:tmpl w:val="0E14FEAA"/>
    <w:lvl w:ilvl="0" w:tentative="0">
      <w:start w:val="1"/>
      <w:numFmt w:val="decimal"/>
      <w:lvlText w:val="%1."/>
      <w:lvlJc w:val="left"/>
      <w:pPr>
        <w:tabs>
          <w:tab w:val="left" w:pos="312"/>
        </w:tabs>
      </w:pPr>
    </w:lvl>
  </w:abstractNum>
  <w:abstractNum w:abstractNumId="131">
    <w:nsid w:val="0E8F0DE5"/>
    <w:multiLevelType w:val="singleLevel"/>
    <w:tmpl w:val="0E8F0DE5"/>
    <w:lvl w:ilvl="0" w:tentative="0">
      <w:start w:val="1"/>
      <w:numFmt w:val="decimal"/>
      <w:lvlText w:val="%1."/>
      <w:lvlJc w:val="left"/>
      <w:pPr>
        <w:tabs>
          <w:tab w:val="left" w:pos="312"/>
        </w:tabs>
      </w:pPr>
    </w:lvl>
  </w:abstractNum>
  <w:abstractNum w:abstractNumId="132">
    <w:nsid w:val="0FDE75A0"/>
    <w:multiLevelType w:val="singleLevel"/>
    <w:tmpl w:val="0FDE75A0"/>
    <w:lvl w:ilvl="0" w:tentative="0">
      <w:start w:val="1"/>
      <w:numFmt w:val="decimal"/>
      <w:lvlText w:val="%1."/>
      <w:lvlJc w:val="left"/>
      <w:pPr>
        <w:tabs>
          <w:tab w:val="left" w:pos="312"/>
        </w:tabs>
      </w:pPr>
    </w:lvl>
  </w:abstractNum>
  <w:abstractNum w:abstractNumId="133">
    <w:nsid w:val="1012565D"/>
    <w:multiLevelType w:val="singleLevel"/>
    <w:tmpl w:val="1012565D"/>
    <w:lvl w:ilvl="0" w:tentative="0">
      <w:start w:val="1"/>
      <w:numFmt w:val="decimal"/>
      <w:lvlText w:val="%1."/>
      <w:lvlJc w:val="left"/>
      <w:pPr>
        <w:tabs>
          <w:tab w:val="left" w:pos="312"/>
        </w:tabs>
      </w:pPr>
    </w:lvl>
  </w:abstractNum>
  <w:abstractNum w:abstractNumId="134">
    <w:nsid w:val="104329B0"/>
    <w:multiLevelType w:val="singleLevel"/>
    <w:tmpl w:val="104329B0"/>
    <w:lvl w:ilvl="0" w:tentative="0">
      <w:start w:val="1"/>
      <w:numFmt w:val="decimal"/>
      <w:lvlText w:val="%1."/>
      <w:lvlJc w:val="left"/>
      <w:pPr>
        <w:tabs>
          <w:tab w:val="left" w:pos="312"/>
        </w:tabs>
      </w:pPr>
    </w:lvl>
  </w:abstractNum>
  <w:abstractNum w:abstractNumId="135">
    <w:nsid w:val="1227453E"/>
    <w:multiLevelType w:val="singleLevel"/>
    <w:tmpl w:val="1227453E"/>
    <w:lvl w:ilvl="0" w:tentative="0">
      <w:start w:val="1"/>
      <w:numFmt w:val="decimal"/>
      <w:lvlText w:val="%1."/>
      <w:lvlJc w:val="left"/>
      <w:pPr>
        <w:tabs>
          <w:tab w:val="left" w:pos="312"/>
        </w:tabs>
      </w:pPr>
    </w:lvl>
  </w:abstractNum>
  <w:abstractNum w:abstractNumId="136">
    <w:nsid w:val="12EF1F43"/>
    <w:multiLevelType w:val="singleLevel"/>
    <w:tmpl w:val="12EF1F43"/>
    <w:lvl w:ilvl="0" w:tentative="0">
      <w:start w:val="1"/>
      <w:numFmt w:val="decimal"/>
      <w:lvlText w:val="%1."/>
      <w:lvlJc w:val="left"/>
      <w:pPr>
        <w:ind w:left="425" w:hanging="425"/>
      </w:pPr>
      <w:rPr>
        <w:rFonts w:hint="default"/>
      </w:rPr>
    </w:lvl>
  </w:abstractNum>
  <w:abstractNum w:abstractNumId="137">
    <w:nsid w:val="135AE1F7"/>
    <w:multiLevelType w:val="singleLevel"/>
    <w:tmpl w:val="135AE1F7"/>
    <w:lvl w:ilvl="0" w:tentative="0">
      <w:start w:val="1"/>
      <w:numFmt w:val="decimal"/>
      <w:lvlText w:val="%1."/>
      <w:lvlJc w:val="left"/>
      <w:pPr>
        <w:tabs>
          <w:tab w:val="left" w:pos="312"/>
        </w:tabs>
      </w:pPr>
    </w:lvl>
  </w:abstractNum>
  <w:abstractNum w:abstractNumId="138">
    <w:nsid w:val="13F70741"/>
    <w:multiLevelType w:val="singleLevel"/>
    <w:tmpl w:val="13F70741"/>
    <w:lvl w:ilvl="0" w:tentative="0">
      <w:start w:val="1"/>
      <w:numFmt w:val="decimal"/>
      <w:lvlText w:val="%1."/>
      <w:lvlJc w:val="left"/>
      <w:pPr>
        <w:tabs>
          <w:tab w:val="left" w:pos="312"/>
        </w:tabs>
      </w:pPr>
    </w:lvl>
  </w:abstractNum>
  <w:abstractNum w:abstractNumId="139">
    <w:nsid w:val="1401BF17"/>
    <w:multiLevelType w:val="singleLevel"/>
    <w:tmpl w:val="1401BF17"/>
    <w:lvl w:ilvl="0" w:tentative="0">
      <w:start w:val="1"/>
      <w:numFmt w:val="chineseCounting"/>
      <w:suff w:val="nothing"/>
      <w:lvlText w:val="（%1）"/>
      <w:lvlJc w:val="left"/>
      <w:rPr>
        <w:rFonts w:hint="eastAsia"/>
      </w:rPr>
    </w:lvl>
  </w:abstractNum>
  <w:abstractNum w:abstractNumId="140">
    <w:nsid w:val="1562F6DD"/>
    <w:multiLevelType w:val="singleLevel"/>
    <w:tmpl w:val="1562F6DD"/>
    <w:lvl w:ilvl="0" w:tentative="0">
      <w:start w:val="1"/>
      <w:numFmt w:val="decimal"/>
      <w:lvlText w:val="%1."/>
      <w:lvlJc w:val="left"/>
      <w:pPr>
        <w:tabs>
          <w:tab w:val="left" w:pos="312"/>
        </w:tabs>
      </w:pPr>
    </w:lvl>
  </w:abstractNum>
  <w:abstractNum w:abstractNumId="141">
    <w:nsid w:val="15937366"/>
    <w:multiLevelType w:val="singleLevel"/>
    <w:tmpl w:val="15937366"/>
    <w:lvl w:ilvl="0" w:tentative="0">
      <w:start w:val="1"/>
      <w:numFmt w:val="decimal"/>
      <w:lvlText w:val="%1."/>
      <w:lvlJc w:val="left"/>
      <w:pPr>
        <w:tabs>
          <w:tab w:val="left" w:pos="312"/>
        </w:tabs>
      </w:pPr>
    </w:lvl>
  </w:abstractNum>
  <w:abstractNum w:abstractNumId="142">
    <w:nsid w:val="16032B1E"/>
    <w:multiLevelType w:val="singleLevel"/>
    <w:tmpl w:val="16032B1E"/>
    <w:lvl w:ilvl="0" w:tentative="0">
      <w:start w:val="1"/>
      <w:numFmt w:val="decimal"/>
      <w:lvlText w:val="%1."/>
      <w:lvlJc w:val="left"/>
      <w:pPr>
        <w:tabs>
          <w:tab w:val="left" w:pos="312"/>
        </w:tabs>
      </w:pPr>
    </w:lvl>
  </w:abstractNum>
  <w:abstractNum w:abstractNumId="143">
    <w:nsid w:val="16A578DF"/>
    <w:multiLevelType w:val="singleLevel"/>
    <w:tmpl w:val="16A578DF"/>
    <w:lvl w:ilvl="0" w:tentative="0">
      <w:start w:val="1"/>
      <w:numFmt w:val="decimal"/>
      <w:lvlText w:val="%1."/>
      <w:lvlJc w:val="left"/>
      <w:pPr>
        <w:tabs>
          <w:tab w:val="left" w:pos="312"/>
        </w:tabs>
      </w:pPr>
    </w:lvl>
  </w:abstractNum>
  <w:abstractNum w:abstractNumId="144">
    <w:nsid w:val="18264F8C"/>
    <w:multiLevelType w:val="singleLevel"/>
    <w:tmpl w:val="18264F8C"/>
    <w:lvl w:ilvl="0" w:tentative="0">
      <w:start w:val="1"/>
      <w:numFmt w:val="decimal"/>
      <w:lvlText w:val="%1."/>
      <w:lvlJc w:val="left"/>
      <w:pPr>
        <w:tabs>
          <w:tab w:val="left" w:pos="312"/>
        </w:tabs>
      </w:pPr>
    </w:lvl>
  </w:abstractNum>
  <w:abstractNum w:abstractNumId="145">
    <w:nsid w:val="18C40321"/>
    <w:multiLevelType w:val="singleLevel"/>
    <w:tmpl w:val="18C40321"/>
    <w:lvl w:ilvl="0" w:tentative="0">
      <w:start w:val="1"/>
      <w:numFmt w:val="decimal"/>
      <w:lvlText w:val="%1."/>
      <w:lvlJc w:val="left"/>
      <w:pPr>
        <w:tabs>
          <w:tab w:val="left" w:pos="312"/>
        </w:tabs>
      </w:pPr>
    </w:lvl>
  </w:abstractNum>
  <w:abstractNum w:abstractNumId="146">
    <w:nsid w:val="18E591D4"/>
    <w:multiLevelType w:val="singleLevel"/>
    <w:tmpl w:val="18E591D4"/>
    <w:lvl w:ilvl="0" w:tentative="0">
      <w:start w:val="1"/>
      <w:numFmt w:val="decimal"/>
      <w:lvlText w:val="%1."/>
      <w:lvlJc w:val="left"/>
      <w:pPr>
        <w:tabs>
          <w:tab w:val="left" w:pos="312"/>
        </w:tabs>
      </w:pPr>
    </w:lvl>
  </w:abstractNum>
  <w:abstractNum w:abstractNumId="147">
    <w:nsid w:val="199A5EA0"/>
    <w:multiLevelType w:val="singleLevel"/>
    <w:tmpl w:val="199A5EA0"/>
    <w:lvl w:ilvl="0" w:tentative="0">
      <w:start w:val="1"/>
      <w:numFmt w:val="decimal"/>
      <w:lvlText w:val="%1."/>
      <w:lvlJc w:val="left"/>
      <w:pPr>
        <w:tabs>
          <w:tab w:val="left" w:pos="312"/>
        </w:tabs>
      </w:pPr>
    </w:lvl>
  </w:abstractNum>
  <w:abstractNum w:abstractNumId="148">
    <w:nsid w:val="19CE7592"/>
    <w:multiLevelType w:val="singleLevel"/>
    <w:tmpl w:val="19CE7592"/>
    <w:lvl w:ilvl="0" w:tentative="0">
      <w:start w:val="1"/>
      <w:numFmt w:val="decimal"/>
      <w:lvlText w:val="%1."/>
      <w:lvlJc w:val="left"/>
      <w:pPr>
        <w:tabs>
          <w:tab w:val="left" w:pos="312"/>
        </w:tabs>
      </w:pPr>
    </w:lvl>
  </w:abstractNum>
  <w:abstractNum w:abstractNumId="149">
    <w:nsid w:val="1A1D0D5F"/>
    <w:multiLevelType w:val="multilevel"/>
    <w:tmpl w:val="1A1D0D5F"/>
    <w:lvl w:ilvl="0" w:tentative="0">
      <w:start w:val="1"/>
      <w:numFmt w:val="decimal"/>
      <w:lvlText w:val="%1)"/>
      <w:lvlJc w:val="left"/>
      <w:pPr>
        <w:tabs>
          <w:tab w:val="left" w:pos="425"/>
        </w:tabs>
        <w:ind w:left="425" w:hanging="425"/>
      </w:pPr>
      <w:rPr>
        <w:rFonts w:ascii="宋体" w:hAnsi="宋体" w:eastAsia="宋体"/>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0">
    <w:nsid w:val="1AC9CE14"/>
    <w:multiLevelType w:val="singleLevel"/>
    <w:tmpl w:val="1AC9CE14"/>
    <w:lvl w:ilvl="0" w:tentative="0">
      <w:start w:val="1"/>
      <w:numFmt w:val="decimal"/>
      <w:lvlText w:val="%1."/>
      <w:lvlJc w:val="left"/>
      <w:pPr>
        <w:tabs>
          <w:tab w:val="left" w:pos="312"/>
        </w:tabs>
      </w:pPr>
    </w:lvl>
  </w:abstractNum>
  <w:abstractNum w:abstractNumId="151">
    <w:nsid w:val="1C0A3C34"/>
    <w:multiLevelType w:val="singleLevel"/>
    <w:tmpl w:val="1C0A3C34"/>
    <w:lvl w:ilvl="0" w:tentative="0">
      <w:start w:val="1"/>
      <w:numFmt w:val="decimal"/>
      <w:lvlText w:val="%1."/>
      <w:lvlJc w:val="left"/>
      <w:pPr>
        <w:tabs>
          <w:tab w:val="left" w:pos="312"/>
        </w:tabs>
      </w:pPr>
    </w:lvl>
  </w:abstractNum>
  <w:abstractNum w:abstractNumId="152">
    <w:nsid w:val="1EBF270A"/>
    <w:multiLevelType w:val="singleLevel"/>
    <w:tmpl w:val="1EBF270A"/>
    <w:lvl w:ilvl="0" w:tentative="0">
      <w:start w:val="1"/>
      <w:numFmt w:val="decimal"/>
      <w:lvlText w:val="%1."/>
      <w:lvlJc w:val="left"/>
      <w:pPr>
        <w:tabs>
          <w:tab w:val="left" w:pos="312"/>
        </w:tabs>
      </w:pPr>
    </w:lvl>
  </w:abstractNum>
  <w:abstractNum w:abstractNumId="153">
    <w:nsid w:val="1EC6D9E9"/>
    <w:multiLevelType w:val="singleLevel"/>
    <w:tmpl w:val="1EC6D9E9"/>
    <w:lvl w:ilvl="0" w:tentative="0">
      <w:start w:val="1"/>
      <w:numFmt w:val="decimal"/>
      <w:lvlText w:val="%1."/>
      <w:lvlJc w:val="left"/>
      <w:pPr>
        <w:tabs>
          <w:tab w:val="left" w:pos="312"/>
        </w:tabs>
      </w:pPr>
    </w:lvl>
  </w:abstractNum>
  <w:abstractNum w:abstractNumId="154">
    <w:nsid w:val="1F6808BF"/>
    <w:multiLevelType w:val="multilevel"/>
    <w:tmpl w:val="1F6808B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5">
    <w:nsid w:val="1F6CCCA3"/>
    <w:multiLevelType w:val="singleLevel"/>
    <w:tmpl w:val="1F6CCCA3"/>
    <w:lvl w:ilvl="0" w:tentative="0">
      <w:start w:val="1"/>
      <w:numFmt w:val="decimal"/>
      <w:lvlText w:val="%1."/>
      <w:lvlJc w:val="left"/>
      <w:pPr>
        <w:tabs>
          <w:tab w:val="left" w:pos="312"/>
        </w:tabs>
      </w:pPr>
    </w:lvl>
  </w:abstractNum>
  <w:abstractNum w:abstractNumId="156">
    <w:nsid w:val="1FD655F6"/>
    <w:multiLevelType w:val="singleLevel"/>
    <w:tmpl w:val="1FD655F6"/>
    <w:lvl w:ilvl="0" w:tentative="0">
      <w:start w:val="1"/>
      <w:numFmt w:val="decimal"/>
      <w:lvlText w:val="%1."/>
      <w:lvlJc w:val="left"/>
      <w:pPr>
        <w:tabs>
          <w:tab w:val="left" w:pos="312"/>
        </w:tabs>
      </w:pPr>
    </w:lvl>
  </w:abstractNum>
  <w:abstractNum w:abstractNumId="157">
    <w:nsid w:val="20EA83BC"/>
    <w:multiLevelType w:val="singleLevel"/>
    <w:tmpl w:val="20EA83BC"/>
    <w:lvl w:ilvl="0" w:tentative="0">
      <w:start w:val="1"/>
      <w:numFmt w:val="decimal"/>
      <w:lvlText w:val="%1."/>
      <w:lvlJc w:val="left"/>
      <w:pPr>
        <w:tabs>
          <w:tab w:val="left" w:pos="312"/>
        </w:tabs>
      </w:pPr>
    </w:lvl>
  </w:abstractNum>
  <w:abstractNum w:abstractNumId="158">
    <w:nsid w:val="2206DCD2"/>
    <w:multiLevelType w:val="singleLevel"/>
    <w:tmpl w:val="2206DCD2"/>
    <w:lvl w:ilvl="0" w:tentative="0">
      <w:start w:val="1"/>
      <w:numFmt w:val="decimal"/>
      <w:lvlText w:val="%1."/>
      <w:lvlJc w:val="left"/>
      <w:pPr>
        <w:tabs>
          <w:tab w:val="left" w:pos="312"/>
        </w:tabs>
      </w:pPr>
    </w:lvl>
  </w:abstractNum>
  <w:abstractNum w:abstractNumId="159">
    <w:nsid w:val="2248A001"/>
    <w:multiLevelType w:val="singleLevel"/>
    <w:tmpl w:val="2248A001"/>
    <w:lvl w:ilvl="0" w:tentative="0">
      <w:start w:val="1"/>
      <w:numFmt w:val="decimal"/>
      <w:lvlText w:val="%1."/>
      <w:lvlJc w:val="left"/>
      <w:pPr>
        <w:tabs>
          <w:tab w:val="left" w:pos="312"/>
        </w:tabs>
      </w:pPr>
    </w:lvl>
  </w:abstractNum>
  <w:abstractNum w:abstractNumId="160">
    <w:nsid w:val="23980F26"/>
    <w:multiLevelType w:val="singleLevel"/>
    <w:tmpl w:val="23980F26"/>
    <w:lvl w:ilvl="0" w:tentative="0">
      <w:start w:val="1"/>
      <w:numFmt w:val="decimal"/>
      <w:lvlText w:val="%1."/>
      <w:lvlJc w:val="left"/>
      <w:pPr>
        <w:tabs>
          <w:tab w:val="left" w:pos="312"/>
        </w:tabs>
      </w:pPr>
    </w:lvl>
  </w:abstractNum>
  <w:abstractNum w:abstractNumId="161">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2">
    <w:nsid w:val="2494B6E0"/>
    <w:multiLevelType w:val="singleLevel"/>
    <w:tmpl w:val="2494B6E0"/>
    <w:lvl w:ilvl="0" w:tentative="0">
      <w:start w:val="1"/>
      <w:numFmt w:val="decimal"/>
      <w:lvlText w:val="%1."/>
      <w:lvlJc w:val="left"/>
      <w:pPr>
        <w:tabs>
          <w:tab w:val="left" w:pos="312"/>
        </w:tabs>
      </w:pPr>
    </w:lvl>
  </w:abstractNum>
  <w:abstractNum w:abstractNumId="163">
    <w:nsid w:val="24F3F86B"/>
    <w:multiLevelType w:val="singleLevel"/>
    <w:tmpl w:val="24F3F86B"/>
    <w:lvl w:ilvl="0" w:tentative="0">
      <w:start w:val="1"/>
      <w:numFmt w:val="decimal"/>
      <w:lvlText w:val="%1."/>
      <w:lvlJc w:val="left"/>
      <w:pPr>
        <w:tabs>
          <w:tab w:val="left" w:pos="312"/>
        </w:tabs>
      </w:pPr>
    </w:lvl>
  </w:abstractNum>
  <w:abstractNum w:abstractNumId="164">
    <w:nsid w:val="25E0EF02"/>
    <w:multiLevelType w:val="singleLevel"/>
    <w:tmpl w:val="25E0EF02"/>
    <w:lvl w:ilvl="0" w:tentative="0">
      <w:start w:val="1"/>
      <w:numFmt w:val="decimal"/>
      <w:lvlText w:val="%1."/>
      <w:lvlJc w:val="left"/>
      <w:pPr>
        <w:ind w:left="425" w:hanging="425"/>
      </w:pPr>
      <w:rPr>
        <w:rFonts w:hint="default"/>
      </w:rPr>
    </w:lvl>
  </w:abstractNum>
  <w:abstractNum w:abstractNumId="165">
    <w:nsid w:val="26E77FE1"/>
    <w:multiLevelType w:val="singleLevel"/>
    <w:tmpl w:val="26E77FE1"/>
    <w:lvl w:ilvl="0" w:tentative="0">
      <w:start w:val="1"/>
      <w:numFmt w:val="decimal"/>
      <w:lvlText w:val="%1."/>
      <w:lvlJc w:val="left"/>
      <w:pPr>
        <w:ind w:left="425" w:hanging="425"/>
      </w:pPr>
      <w:rPr>
        <w:rFonts w:hint="default"/>
      </w:rPr>
    </w:lvl>
  </w:abstractNum>
  <w:abstractNum w:abstractNumId="166">
    <w:nsid w:val="26FF4D66"/>
    <w:multiLevelType w:val="singleLevel"/>
    <w:tmpl w:val="26FF4D66"/>
    <w:lvl w:ilvl="0" w:tentative="0">
      <w:start w:val="1"/>
      <w:numFmt w:val="decimal"/>
      <w:lvlText w:val="%1."/>
      <w:lvlJc w:val="left"/>
      <w:pPr>
        <w:tabs>
          <w:tab w:val="left" w:pos="312"/>
        </w:tabs>
      </w:pPr>
    </w:lvl>
  </w:abstractNum>
  <w:abstractNum w:abstractNumId="167">
    <w:nsid w:val="2A0C28B0"/>
    <w:multiLevelType w:val="singleLevel"/>
    <w:tmpl w:val="2A0C28B0"/>
    <w:lvl w:ilvl="0" w:tentative="0">
      <w:start w:val="1"/>
      <w:numFmt w:val="decimal"/>
      <w:lvlText w:val="%1."/>
      <w:lvlJc w:val="left"/>
      <w:pPr>
        <w:tabs>
          <w:tab w:val="left" w:pos="312"/>
        </w:tabs>
      </w:pPr>
    </w:lvl>
  </w:abstractNum>
  <w:abstractNum w:abstractNumId="168">
    <w:nsid w:val="2A6CEBAC"/>
    <w:multiLevelType w:val="singleLevel"/>
    <w:tmpl w:val="2A6CEBAC"/>
    <w:lvl w:ilvl="0" w:tentative="0">
      <w:start w:val="1"/>
      <w:numFmt w:val="decimal"/>
      <w:lvlText w:val="%1."/>
      <w:lvlJc w:val="left"/>
      <w:pPr>
        <w:tabs>
          <w:tab w:val="left" w:pos="312"/>
        </w:tabs>
      </w:pPr>
    </w:lvl>
  </w:abstractNum>
  <w:abstractNum w:abstractNumId="169">
    <w:nsid w:val="2A762E72"/>
    <w:multiLevelType w:val="singleLevel"/>
    <w:tmpl w:val="2A762E72"/>
    <w:lvl w:ilvl="0" w:tentative="0">
      <w:start w:val="1"/>
      <w:numFmt w:val="decimal"/>
      <w:lvlText w:val="%1."/>
      <w:lvlJc w:val="left"/>
      <w:pPr>
        <w:tabs>
          <w:tab w:val="left" w:pos="312"/>
        </w:tabs>
      </w:pPr>
    </w:lvl>
  </w:abstractNum>
  <w:abstractNum w:abstractNumId="170">
    <w:nsid w:val="2AA800BE"/>
    <w:multiLevelType w:val="singleLevel"/>
    <w:tmpl w:val="2AA800BE"/>
    <w:lvl w:ilvl="0" w:tentative="0">
      <w:start w:val="1"/>
      <w:numFmt w:val="decimal"/>
      <w:lvlText w:val="%1."/>
      <w:lvlJc w:val="left"/>
      <w:pPr>
        <w:tabs>
          <w:tab w:val="left" w:pos="312"/>
        </w:tabs>
      </w:pPr>
    </w:lvl>
  </w:abstractNum>
  <w:abstractNum w:abstractNumId="171">
    <w:nsid w:val="2D110D0E"/>
    <w:multiLevelType w:val="singleLevel"/>
    <w:tmpl w:val="2D110D0E"/>
    <w:lvl w:ilvl="0" w:tentative="0">
      <w:start w:val="1"/>
      <w:numFmt w:val="decimal"/>
      <w:lvlText w:val="%1."/>
      <w:lvlJc w:val="left"/>
      <w:pPr>
        <w:tabs>
          <w:tab w:val="left" w:pos="312"/>
        </w:tabs>
      </w:pPr>
    </w:lvl>
  </w:abstractNum>
  <w:abstractNum w:abstractNumId="172">
    <w:nsid w:val="2DDA93A2"/>
    <w:multiLevelType w:val="singleLevel"/>
    <w:tmpl w:val="2DDA93A2"/>
    <w:lvl w:ilvl="0" w:tentative="0">
      <w:start w:val="1"/>
      <w:numFmt w:val="decimal"/>
      <w:lvlText w:val="%1."/>
      <w:lvlJc w:val="left"/>
      <w:pPr>
        <w:tabs>
          <w:tab w:val="left" w:pos="312"/>
        </w:tabs>
      </w:pPr>
    </w:lvl>
  </w:abstractNum>
  <w:abstractNum w:abstractNumId="173">
    <w:nsid w:val="2E351D38"/>
    <w:multiLevelType w:val="singleLevel"/>
    <w:tmpl w:val="2E351D38"/>
    <w:lvl w:ilvl="0" w:tentative="0">
      <w:start w:val="1"/>
      <w:numFmt w:val="decimal"/>
      <w:lvlText w:val="%1."/>
      <w:lvlJc w:val="left"/>
      <w:pPr>
        <w:tabs>
          <w:tab w:val="left" w:pos="312"/>
        </w:tabs>
      </w:pPr>
    </w:lvl>
  </w:abstractNum>
  <w:abstractNum w:abstractNumId="174">
    <w:nsid w:val="2F5254ED"/>
    <w:multiLevelType w:val="singleLevel"/>
    <w:tmpl w:val="2F5254ED"/>
    <w:lvl w:ilvl="0" w:tentative="0">
      <w:start w:val="1"/>
      <w:numFmt w:val="decimal"/>
      <w:lvlText w:val="%1."/>
      <w:lvlJc w:val="left"/>
      <w:pPr>
        <w:tabs>
          <w:tab w:val="left" w:pos="312"/>
        </w:tabs>
      </w:pPr>
    </w:lvl>
  </w:abstractNum>
  <w:abstractNum w:abstractNumId="175">
    <w:nsid w:val="2F6DCAB2"/>
    <w:multiLevelType w:val="singleLevel"/>
    <w:tmpl w:val="2F6DCAB2"/>
    <w:lvl w:ilvl="0" w:tentative="0">
      <w:start w:val="1"/>
      <w:numFmt w:val="decimal"/>
      <w:lvlText w:val="%1."/>
      <w:lvlJc w:val="left"/>
      <w:pPr>
        <w:tabs>
          <w:tab w:val="left" w:pos="312"/>
        </w:tabs>
      </w:pPr>
    </w:lvl>
  </w:abstractNum>
  <w:abstractNum w:abstractNumId="176">
    <w:nsid w:val="2F7C1F57"/>
    <w:multiLevelType w:val="singleLevel"/>
    <w:tmpl w:val="2F7C1F57"/>
    <w:lvl w:ilvl="0" w:tentative="0">
      <w:start w:val="1"/>
      <w:numFmt w:val="decimal"/>
      <w:lvlText w:val="%1."/>
      <w:lvlJc w:val="left"/>
      <w:pPr>
        <w:tabs>
          <w:tab w:val="left" w:pos="312"/>
        </w:tabs>
      </w:pPr>
    </w:lvl>
  </w:abstractNum>
  <w:abstractNum w:abstractNumId="177">
    <w:nsid w:val="358D259C"/>
    <w:multiLevelType w:val="multilevel"/>
    <w:tmpl w:val="358D259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78">
    <w:nsid w:val="359128FE"/>
    <w:multiLevelType w:val="singleLevel"/>
    <w:tmpl w:val="359128FE"/>
    <w:lvl w:ilvl="0" w:tentative="0">
      <w:start w:val="1"/>
      <w:numFmt w:val="decimal"/>
      <w:lvlText w:val="%1."/>
      <w:lvlJc w:val="left"/>
      <w:pPr>
        <w:tabs>
          <w:tab w:val="left" w:pos="312"/>
        </w:tabs>
      </w:pPr>
    </w:lvl>
  </w:abstractNum>
  <w:abstractNum w:abstractNumId="179">
    <w:nsid w:val="370FD691"/>
    <w:multiLevelType w:val="singleLevel"/>
    <w:tmpl w:val="370FD691"/>
    <w:lvl w:ilvl="0" w:tentative="0">
      <w:start w:val="1"/>
      <w:numFmt w:val="decimal"/>
      <w:lvlText w:val="%1."/>
      <w:lvlJc w:val="left"/>
      <w:pPr>
        <w:tabs>
          <w:tab w:val="left" w:pos="312"/>
        </w:tabs>
      </w:pPr>
    </w:lvl>
  </w:abstractNum>
  <w:abstractNum w:abstractNumId="180">
    <w:nsid w:val="3896A4CF"/>
    <w:multiLevelType w:val="singleLevel"/>
    <w:tmpl w:val="3896A4CF"/>
    <w:lvl w:ilvl="0" w:tentative="0">
      <w:start w:val="1"/>
      <w:numFmt w:val="decimal"/>
      <w:lvlText w:val="%1."/>
      <w:lvlJc w:val="left"/>
      <w:pPr>
        <w:tabs>
          <w:tab w:val="left" w:pos="312"/>
        </w:tabs>
      </w:pPr>
    </w:lvl>
  </w:abstractNum>
  <w:abstractNum w:abstractNumId="181">
    <w:nsid w:val="3A77AFEF"/>
    <w:multiLevelType w:val="singleLevel"/>
    <w:tmpl w:val="3A77AFEF"/>
    <w:lvl w:ilvl="0" w:tentative="0">
      <w:start w:val="1"/>
      <w:numFmt w:val="decimal"/>
      <w:lvlText w:val="%1."/>
      <w:lvlJc w:val="left"/>
      <w:pPr>
        <w:tabs>
          <w:tab w:val="left" w:pos="312"/>
        </w:tabs>
      </w:pPr>
    </w:lvl>
  </w:abstractNum>
  <w:abstractNum w:abstractNumId="182">
    <w:nsid w:val="3AF88A9B"/>
    <w:multiLevelType w:val="singleLevel"/>
    <w:tmpl w:val="3AF88A9B"/>
    <w:lvl w:ilvl="0" w:tentative="0">
      <w:start w:val="1"/>
      <w:numFmt w:val="decimal"/>
      <w:lvlText w:val="%1."/>
      <w:lvlJc w:val="left"/>
      <w:pPr>
        <w:tabs>
          <w:tab w:val="left" w:pos="312"/>
        </w:tabs>
      </w:pPr>
    </w:lvl>
  </w:abstractNum>
  <w:abstractNum w:abstractNumId="183">
    <w:nsid w:val="3E0DBC32"/>
    <w:multiLevelType w:val="singleLevel"/>
    <w:tmpl w:val="3E0DBC32"/>
    <w:lvl w:ilvl="0" w:tentative="0">
      <w:start w:val="1"/>
      <w:numFmt w:val="decimal"/>
      <w:lvlText w:val="%1."/>
      <w:lvlJc w:val="left"/>
      <w:pPr>
        <w:tabs>
          <w:tab w:val="left" w:pos="312"/>
        </w:tabs>
      </w:pPr>
    </w:lvl>
  </w:abstractNum>
  <w:abstractNum w:abstractNumId="184">
    <w:nsid w:val="3E18074C"/>
    <w:multiLevelType w:val="singleLevel"/>
    <w:tmpl w:val="3E18074C"/>
    <w:lvl w:ilvl="0" w:tentative="0">
      <w:start w:val="1"/>
      <w:numFmt w:val="decimal"/>
      <w:lvlText w:val="%1."/>
      <w:lvlJc w:val="left"/>
      <w:pPr>
        <w:tabs>
          <w:tab w:val="left" w:pos="312"/>
        </w:tabs>
      </w:pPr>
    </w:lvl>
  </w:abstractNum>
  <w:abstractNum w:abstractNumId="185">
    <w:nsid w:val="3EEA056B"/>
    <w:multiLevelType w:val="singleLevel"/>
    <w:tmpl w:val="3EEA056B"/>
    <w:lvl w:ilvl="0" w:tentative="0">
      <w:start w:val="1"/>
      <w:numFmt w:val="decimal"/>
      <w:lvlText w:val="%1."/>
      <w:lvlJc w:val="left"/>
      <w:pPr>
        <w:ind w:left="425" w:hanging="425"/>
      </w:pPr>
      <w:rPr>
        <w:rFonts w:hint="default"/>
      </w:rPr>
    </w:lvl>
  </w:abstractNum>
  <w:abstractNum w:abstractNumId="186">
    <w:nsid w:val="3F20D257"/>
    <w:multiLevelType w:val="singleLevel"/>
    <w:tmpl w:val="3F20D257"/>
    <w:lvl w:ilvl="0" w:tentative="0">
      <w:start w:val="1"/>
      <w:numFmt w:val="decimal"/>
      <w:lvlText w:val="%1."/>
      <w:lvlJc w:val="left"/>
      <w:pPr>
        <w:tabs>
          <w:tab w:val="left" w:pos="312"/>
        </w:tabs>
      </w:pPr>
    </w:lvl>
  </w:abstractNum>
  <w:abstractNum w:abstractNumId="187">
    <w:nsid w:val="3F313893"/>
    <w:multiLevelType w:val="singleLevel"/>
    <w:tmpl w:val="3F313893"/>
    <w:lvl w:ilvl="0" w:tentative="0">
      <w:start w:val="1"/>
      <w:numFmt w:val="decimal"/>
      <w:lvlText w:val="%1."/>
      <w:lvlJc w:val="left"/>
      <w:pPr>
        <w:tabs>
          <w:tab w:val="left" w:pos="312"/>
        </w:tabs>
      </w:pPr>
    </w:lvl>
  </w:abstractNum>
  <w:abstractNum w:abstractNumId="188">
    <w:nsid w:val="3F76C58F"/>
    <w:multiLevelType w:val="singleLevel"/>
    <w:tmpl w:val="3F76C58F"/>
    <w:lvl w:ilvl="0" w:tentative="0">
      <w:start w:val="1"/>
      <w:numFmt w:val="decimal"/>
      <w:lvlText w:val="%1."/>
      <w:lvlJc w:val="left"/>
      <w:pPr>
        <w:tabs>
          <w:tab w:val="left" w:pos="312"/>
        </w:tabs>
      </w:pPr>
    </w:lvl>
  </w:abstractNum>
  <w:abstractNum w:abstractNumId="189">
    <w:nsid w:val="42AC748E"/>
    <w:multiLevelType w:val="singleLevel"/>
    <w:tmpl w:val="42AC748E"/>
    <w:lvl w:ilvl="0" w:tentative="0">
      <w:start w:val="1"/>
      <w:numFmt w:val="decimal"/>
      <w:lvlText w:val="%1."/>
      <w:lvlJc w:val="left"/>
      <w:pPr>
        <w:tabs>
          <w:tab w:val="left" w:pos="312"/>
        </w:tabs>
      </w:pPr>
    </w:lvl>
  </w:abstractNum>
  <w:abstractNum w:abstractNumId="190">
    <w:nsid w:val="434C3C20"/>
    <w:multiLevelType w:val="singleLevel"/>
    <w:tmpl w:val="434C3C20"/>
    <w:lvl w:ilvl="0" w:tentative="0">
      <w:start w:val="1"/>
      <w:numFmt w:val="decimal"/>
      <w:lvlText w:val="%1."/>
      <w:lvlJc w:val="left"/>
      <w:pPr>
        <w:ind w:left="425" w:hanging="425"/>
      </w:pPr>
      <w:rPr>
        <w:rFonts w:hint="default"/>
      </w:rPr>
    </w:lvl>
  </w:abstractNum>
  <w:abstractNum w:abstractNumId="191">
    <w:nsid w:val="442DDDA7"/>
    <w:multiLevelType w:val="singleLevel"/>
    <w:tmpl w:val="442DDDA7"/>
    <w:lvl w:ilvl="0" w:tentative="0">
      <w:start w:val="1"/>
      <w:numFmt w:val="decimal"/>
      <w:lvlText w:val="%1."/>
      <w:lvlJc w:val="left"/>
      <w:pPr>
        <w:ind w:left="425" w:hanging="425"/>
      </w:pPr>
      <w:rPr>
        <w:rFonts w:hint="default"/>
      </w:rPr>
    </w:lvl>
  </w:abstractNum>
  <w:abstractNum w:abstractNumId="192">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3">
    <w:nsid w:val="45407153"/>
    <w:multiLevelType w:val="multilevel"/>
    <w:tmpl w:val="45407153"/>
    <w:lvl w:ilvl="0" w:tentative="0">
      <w:start w:val="1"/>
      <w:numFmt w:val="decimal"/>
      <w:lvlText w:val="%1."/>
      <w:lvlJc w:val="left"/>
      <w:pPr>
        <w:tabs>
          <w:tab w:val="left" w:pos="540"/>
        </w:tabs>
        <w:ind w:left="540" w:hanging="360"/>
      </w:pPr>
      <w:rPr>
        <w:rFonts w:hint="default" w:ascii="宋体" w:hAnsi="宋体" w:eastAsia="宋体"/>
        <w:b w:val="0"/>
      </w:rPr>
    </w:lvl>
    <w:lvl w:ilvl="1" w:tentative="0">
      <w:start w:val="7"/>
      <w:numFmt w:val="japaneseCounting"/>
      <w:lvlText w:val="第%2章"/>
      <w:lvlJc w:val="left"/>
      <w:pPr>
        <w:tabs>
          <w:tab w:val="left" w:pos="1545"/>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4">
    <w:nsid w:val="462200F9"/>
    <w:multiLevelType w:val="singleLevel"/>
    <w:tmpl w:val="462200F9"/>
    <w:lvl w:ilvl="0" w:tentative="0">
      <w:start w:val="1"/>
      <w:numFmt w:val="decimal"/>
      <w:lvlText w:val="%1."/>
      <w:lvlJc w:val="left"/>
      <w:pPr>
        <w:tabs>
          <w:tab w:val="left" w:pos="312"/>
        </w:tabs>
      </w:pPr>
    </w:lvl>
  </w:abstractNum>
  <w:abstractNum w:abstractNumId="195">
    <w:nsid w:val="465EA0CE"/>
    <w:multiLevelType w:val="singleLevel"/>
    <w:tmpl w:val="465EA0CE"/>
    <w:lvl w:ilvl="0" w:tentative="0">
      <w:start w:val="1"/>
      <w:numFmt w:val="decimal"/>
      <w:lvlText w:val="%1."/>
      <w:lvlJc w:val="left"/>
      <w:pPr>
        <w:tabs>
          <w:tab w:val="left" w:pos="312"/>
        </w:tabs>
      </w:pPr>
    </w:lvl>
  </w:abstractNum>
  <w:abstractNum w:abstractNumId="196">
    <w:nsid w:val="467413B0"/>
    <w:multiLevelType w:val="singleLevel"/>
    <w:tmpl w:val="467413B0"/>
    <w:lvl w:ilvl="0" w:tentative="0">
      <w:start w:val="1"/>
      <w:numFmt w:val="decimal"/>
      <w:lvlText w:val="%1."/>
      <w:lvlJc w:val="left"/>
      <w:pPr>
        <w:tabs>
          <w:tab w:val="left" w:pos="312"/>
        </w:tabs>
      </w:pPr>
    </w:lvl>
  </w:abstractNum>
  <w:abstractNum w:abstractNumId="197">
    <w:nsid w:val="48F685F7"/>
    <w:multiLevelType w:val="singleLevel"/>
    <w:tmpl w:val="48F685F7"/>
    <w:lvl w:ilvl="0" w:tentative="0">
      <w:start w:val="1"/>
      <w:numFmt w:val="decimal"/>
      <w:lvlText w:val="%1."/>
      <w:lvlJc w:val="left"/>
      <w:pPr>
        <w:tabs>
          <w:tab w:val="left" w:pos="312"/>
        </w:tabs>
      </w:pPr>
    </w:lvl>
  </w:abstractNum>
  <w:abstractNum w:abstractNumId="198">
    <w:nsid w:val="49A779E2"/>
    <w:multiLevelType w:val="singleLevel"/>
    <w:tmpl w:val="49A779E2"/>
    <w:lvl w:ilvl="0" w:tentative="0">
      <w:start w:val="1"/>
      <w:numFmt w:val="decimal"/>
      <w:lvlText w:val="%1."/>
      <w:lvlJc w:val="left"/>
      <w:pPr>
        <w:tabs>
          <w:tab w:val="left" w:pos="312"/>
        </w:tabs>
      </w:pPr>
    </w:lvl>
  </w:abstractNum>
  <w:abstractNum w:abstractNumId="199">
    <w:nsid w:val="49C1FE34"/>
    <w:multiLevelType w:val="singleLevel"/>
    <w:tmpl w:val="49C1FE34"/>
    <w:lvl w:ilvl="0" w:tentative="0">
      <w:start w:val="1"/>
      <w:numFmt w:val="decimal"/>
      <w:lvlText w:val="%1."/>
      <w:lvlJc w:val="left"/>
      <w:pPr>
        <w:ind w:left="425" w:hanging="425"/>
      </w:pPr>
      <w:rPr>
        <w:rFonts w:hint="default"/>
      </w:rPr>
    </w:lvl>
  </w:abstractNum>
  <w:abstractNum w:abstractNumId="200">
    <w:nsid w:val="49E054AF"/>
    <w:multiLevelType w:val="singleLevel"/>
    <w:tmpl w:val="49E054AF"/>
    <w:lvl w:ilvl="0" w:tentative="0">
      <w:start w:val="1"/>
      <w:numFmt w:val="decimal"/>
      <w:lvlText w:val="%1."/>
      <w:lvlJc w:val="left"/>
      <w:pPr>
        <w:tabs>
          <w:tab w:val="left" w:pos="312"/>
        </w:tabs>
      </w:pPr>
    </w:lvl>
  </w:abstractNum>
  <w:abstractNum w:abstractNumId="201">
    <w:nsid w:val="4AAA60CD"/>
    <w:multiLevelType w:val="singleLevel"/>
    <w:tmpl w:val="4AAA60CD"/>
    <w:lvl w:ilvl="0" w:tentative="0">
      <w:start w:val="1"/>
      <w:numFmt w:val="decimal"/>
      <w:lvlText w:val="%1."/>
      <w:lvlJc w:val="left"/>
      <w:pPr>
        <w:tabs>
          <w:tab w:val="left" w:pos="312"/>
        </w:tabs>
      </w:pPr>
    </w:lvl>
  </w:abstractNum>
  <w:abstractNum w:abstractNumId="202">
    <w:nsid w:val="4D0B95DA"/>
    <w:multiLevelType w:val="singleLevel"/>
    <w:tmpl w:val="4D0B95DA"/>
    <w:lvl w:ilvl="0" w:tentative="0">
      <w:start w:val="1"/>
      <w:numFmt w:val="decimal"/>
      <w:lvlText w:val="%1."/>
      <w:lvlJc w:val="left"/>
      <w:pPr>
        <w:ind w:left="425" w:hanging="425"/>
      </w:pPr>
      <w:rPr>
        <w:rFonts w:hint="default"/>
      </w:rPr>
    </w:lvl>
  </w:abstractNum>
  <w:abstractNum w:abstractNumId="203">
    <w:nsid w:val="4DE2F251"/>
    <w:multiLevelType w:val="singleLevel"/>
    <w:tmpl w:val="4DE2F251"/>
    <w:lvl w:ilvl="0" w:tentative="0">
      <w:start w:val="1"/>
      <w:numFmt w:val="decimal"/>
      <w:lvlText w:val="%1."/>
      <w:lvlJc w:val="left"/>
      <w:pPr>
        <w:tabs>
          <w:tab w:val="left" w:pos="312"/>
        </w:tabs>
      </w:pPr>
    </w:lvl>
  </w:abstractNum>
  <w:abstractNum w:abstractNumId="204">
    <w:nsid w:val="4F08C298"/>
    <w:multiLevelType w:val="singleLevel"/>
    <w:tmpl w:val="4F08C298"/>
    <w:lvl w:ilvl="0" w:tentative="0">
      <w:start w:val="1"/>
      <w:numFmt w:val="decimal"/>
      <w:lvlText w:val="%1."/>
      <w:lvlJc w:val="left"/>
      <w:pPr>
        <w:tabs>
          <w:tab w:val="left" w:pos="312"/>
        </w:tabs>
      </w:pPr>
    </w:lvl>
  </w:abstractNum>
  <w:abstractNum w:abstractNumId="205">
    <w:nsid w:val="4FCF3477"/>
    <w:multiLevelType w:val="singleLevel"/>
    <w:tmpl w:val="4FCF3477"/>
    <w:lvl w:ilvl="0" w:tentative="0">
      <w:start w:val="1"/>
      <w:numFmt w:val="decimal"/>
      <w:lvlText w:val="%1."/>
      <w:lvlJc w:val="left"/>
      <w:pPr>
        <w:tabs>
          <w:tab w:val="left" w:pos="312"/>
        </w:tabs>
      </w:pPr>
    </w:lvl>
  </w:abstractNum>
  <w:abstractNum w:abstractNumId="206">
    <w:nsid w:val="4FE8D42A"/>
    <w:multiLevelType w:val="singleLevel"/>
    <w:tmpl w:val="4FE8D42A"/>
    <w:lvl w:ilvl="0" w:tentative="0">
      <w:start w:val="1"/>
      <w:numFmt w:val="decimal"/>
      <w:lvlText w:val="%1."/>
      <w:lvlJc w:val="left"/>
      <w:pPr>
        <w:ind w:left="425" w:hanging="425"/>
      </w:pPr>
      <w:rPr>
        <w:rFonts w:hint="default"/>
      </w:rPr>
    </w:lvl>
  </w:abstractNum>
  <w:abstractNum w:abstractNumId="207">
    <w:nsid w:val="508FA251"/>
    <w:multiLevelType w:val="singleLevel"/>
    <w:tmpl w:val="508FA251"/>
    <w:lvl w:ilvl="0" w:tentative="0">
      <w:start w:val="1"/>
      <w:numFmt w:val="decimal"/>
      <w:lvlText w:val="%1."/>
      <w:lvlJc w:val="left"/>
      <w:pPr>
        <w:tabs>
          <w:tab w:val="left" w:pos="312"/>
        </w:tabs>
      </w:pPr>
    </w:lvl>
  </w:abstractNum>
  <w:abstractNum w:abstractNumId="208">
    <w:nsid w:val="50988C83"/>
    <w:multiLevelType w:val="singleLevel"/>
    <w:tmpl w:val="50988C83"/>
    <w:lvl w:ilvl="0" w:tentative="0">
      <w:start w:val="1"/>
      <w:numFmt w:val="decimal"/>
      <w:lvlText w:val="%1."/>
      <w:lvlJc w:val="left"/>
      <w:pPr>
        <w:tabs>
          <w:tab w:val="left" w:pos="312"/>
        </w:tabs>
      </w:pPr>
    </w:lvl>
  </w:abstractNum>
  <w:abstractNum w:abstractNumId="209">
    <w:nsid w:val="50AD277B"/>
    <w:multiLevelType w:val="singleLevel"/>
    <w:tmpl w:val="50AD277B"/>
    <w:lvl w:ilvl="0" w:tentative="0">
      <w:start w:val="1"/>
      <w:numFmt w:val="decimal"/>
      <w:lvlText w:val="%1."/>
      <w:lvlJc w:val="left"/>
      <w:pPr>
        <w:tabs>
          <w:tab w:val="left" w:pos="312"/>
        </w:tabs>
      </w:pPr>
    </w:lvl>
  </w:abstractNum>
  <w:abstractNum w:abstractNumId="210">
    <w:nsid w:val="50B76B16"/>
    <w:multiLevelType w:val="singleLevel"/>
    <w:tmpl w:val="50B76B16"/>
    <w:lvl w:ilvl="0" w:tentative="0">
      <w:start w:val="1"/>
      <w:numFmt w:val="decimal"/>
      <w:lvlText w:val="%1."/>
      <w:lvlJc w:val="left"/>
      <w:pPr>
        <w:tabs>
          <w:tab w:val="left" w:pos="312"/>
        </w:tabs>
      </w:pPr>
    </w:lvl>
  </w:abstractNum>
  <w:abstractNum w:abstractNumId="211">
    <w:nsid w:val="526386F6"/>
    <w:multiLevelType w:val="singleLevel"/>
    <w:tmpl w:val="526386F6"/>
    <w:lvl w:ilvl="0" w:tentative="0">
      <w:start w:val="1"/>
      <w:numFmt w:val="decimal"/>
      <w:lvlText w:val="%1."/>
      <w:lvlJc w:val="left"/>
      <w:pPr>
        <w:ind w:left="425" w:hanging="425"/>
      </w:pPr>
      <w:rPr>
        <w:rFonts w:hint="default"/>
      </w:rPr>
    </w:lvl>
  </w:abstractNum>
  <w:abstractNum w:abstractNumId="212">
    <w:nsid w:val="5407358A"/>
    <w:multiLevelType w:val="singleLevel"/>
    <w:tmpl w:val="5407358A"/>
    <w:lvl w:ilvl="0" w:tentative="0">
      <w:start w:val="1"/>
      <w:numFmt w:val="decimal"/>
      <w:lvlText w:val="%1."/>
      <w:lvlJc w:val="left"/>
      <w:pPr>
        <w:tabs>
          <w:tab w:val="left" w:pos="312"/>
        </w:tabs>
      </w:pPr>
    </w:lvl>
  </w:abstractNum>
  <w:abstractNum w:abstractNumId="213">
    <w:nsid w:val="5645AE06"/>
    <w:multiLevelType w:val="singleLevel"/>
    <w:tmpl w:val="5645AE06"/>
    <w:lvl w:ilvl="0" w:tentative="0">
      <w:start w:val="1"/>
      <w:numFmt w:val="decimal"/>
      <w:lvlText w:val="%1."/>
      <w:lvlJc w:val="left"/>
      <w:pPr>
        <w:tabs>
          <w:tab w:val="left" w:pos="312"/>
        </w:tabs>
      </w:pPr>
    </w:lvl>
  </w:abstractNum>
  <w:abstractNum w:abstractNumId="214">
    <w:nsid w:val="579E3B14"/>
    <w:multiLevelType w:val="singleLevel"/>
    <w:tmpl w:val="579E3B14"/>
    <w:lvl w:ilvl="0" w:tentative="0">
      <w:start w:val="1"/>
      <w:numFmt w:val="decimal"/>
      <w:lvlText w:val="%1."/>
      <w:lvlJc w:val="left"/>
      <w:pPr>
        <w:tabs>
          <w:tab w:val="left" w:pos="312"/>
        </w:tabs>
      </w:pPr>
    </w:lvl>
  </w:abstractNum>
  <w:abstractNum w:abstractNumId="215">
    <w:nsid w:val="59F05057"/>
    <w:multiLevelType w:val="singleLevel"/>
    <w:tmpl w:val="59F05057"/>
    <w:lvl w:ilvl="0" w:tentative="0">
      <w:start w:val="1"/>
      <w:numFmt w:val="decimal"/>
      <w:lvlText w:val="%1."/>
      <w:lvlJc w:val="left"/>
      <w:pPr>
        <w:tabs>
          <w:tab w:val="left" w:pos="312"/>
        </w:tabs>
      </w:pPr>
    </w:lvl>
  </w:abstractNum>
  <w:abstractNum w:abstractNumId="216">
    <w:nsid w:val="5ACD0680"/>
    <w:multiLevelType w:val="singleLevel"/>
    <w:tmpl w:val="5ACD0680"/>
    <w:lvl w:ilvl="0" w:tentative="0">
      <w:start w:val="1"/>
      <w:numFmt w:val="decimal"/>
      <w:lvlText w:val="%1."/>
      <w:lvlJc w:val="left"/>
      <w:pPr>
        <w:tabs>
          <w:tab w:val="left" w:pos="312"/>
        </w:tabs>
      </w:pPr>
    </w:lvl>
  </w:abstractNum>
  <w:abstractNum w:abstractNumId="217">
    <w:nsid w:val="5C61D17E"/>
    <w:multiLevelType w:val="singleLevel"/>
    <w:tmpl w:val="5C61D17E"/>
    <w:lvl w:ilvl="0" w:tentative="0">
      <w:start w:val="1"/>
      <w:numFmt w:val="decimal"/>
      <w:lvlText w:val="%1."/>
      <w:lvlJc w:val="left"/>
      <w:pPr>
        <w:tabs>
          <w:tab w:val="left" w:pos="312"/>
        </w:tabs>
      </w:pPr>
    </w:lvl>
  </w:abstractNum>
  <w:abstractNum w:abstractNumId="218">
    <w:nsid w:val="5E40965B"/>
    <w:multiLevelType w:val="singleLevel"/>
    <w:tmpl w:val="5E40965B"/>
    <w:lvl w:ilvl="0" w:tentative="0">
      <w:start w:val="1"/>
      <w:numFmt w:val="decimal"/>
      <w:lvlText w:val="%1."/>
      <w:lvlJc w:val="left"/>
      <w:pPr>
        <w:tabs>
          <w:tab w:val="left" w:pos="312"/>
        </w:tabs>
      </w:pPr>
    </w:lvl>
  </w:abstractNum>
  <w:abstractNum w:abstractNumId="219">
    <w:nsid w:val="61680E91"/>
    <w:multiLevelType w:val="multilevel"/>
    <w:tmpl w:val="61680E9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20">
    <w:nsid w:val="61E7D63A"/>
    <w:multiLevelType w:val="singleLevel"/>
    <w:tmpl w:val="61E7D63A"/>
    <w:lvl w:ilvl="0" w:tentative="0">
      <w:start w:val="1"/>
      <w:numFmt w:val="decimal"/>
      <w:lvlText w:val="%1."/>
      <w:lvlJc w:val="left"/>
      <w:pPr>
        <w:ind w:left="425" w:hanging="425"/>
      </w:pPr>
      <w:rPr>
        <w:rFonts w:hint="default"/>
      </w:rPr>
    </w:lvl>
  </w:abstractNum>
  <w:abstractNum w:abstractNumId="221">
    <w:nsid w:val="624D18D2"/>
    <w:multiLevelType w:val="singleLevel"/>
    <w:tmpl w:val="624D18D2"/>
    <w:lvl w:ilvl="0" w:tentative="0">
      <w:start w:val="1"/>
      <w:numFmt w:val="decimal"/>
      <w:lvlText w:val="%1."/>
      <w:lvlJc w:val="left"/>
      <w:pPr>
        <w:tabs>
          <w:tab w:val="left" w:pos="312"/>
        </w:tabs>
      </w:pPr>
    </w:lvl>
  </w:abstractNum>
  <w:abstractNum w:abstractNumId="222">
    <w:nsid w:val="63037D27"/>
    <w:multiLevelType w:val="singleLevel"/>
    <w:tmpl w:val="63037D27"/>
    <w:lvl w:ilvl="0" w:tentative="0">
      <w:start w:val="1"/>
      <w:numFmt w:val="decimal"/>
      <w:lvlText w:val="%1."/>
      <w:lvlJc w:val="left"/>
      <w:pPr>
        <w:tabs>
          <w:tab w:val="left" w:pos="312"/>
        </w:tabs>
      </w:pPr>
    </w:lvl>
  </w:abstractNum>
  <w:abstractNum w:abstractNumId="223">
    <w:nsid w:val="6344E73A"/>
    <w:multiLevelType w:val="singleLevel"/>
    <w:tmpl w:val="6344E73A"/>
    <w:lvl w:ilvl="0" w:tentative="0">
      <w:start w:val="1"/>
      <w:numFmt w:val="decimal"/>
      <w:lvlText w:val="%1."/>
      <w:lvlJc w:val="left"/>
      <w:pPr>
        <w:tabs>
          <w:tab w:val="left" w:pos="312"/>
        </w:tabs>
      </w:pPr>
    </w:lvl>
  </w:abstractNum>
  <w:abstractNum w:abstractNumId="224">
    <w:nsid w:val="634E6C26"/>
    <w:multiLevelType w:val="multilevel"/>
    <w:tmpl w:val="634E6C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25">
    <w:nsid w:val="641D2379"/>
    <w:multiLevelType w:val="singleLevel"/>
    <w:tmpl w:val="641D2379"/>
    <w:lvl w:ilvl="0" w:tentative="0">
      <w:start w:val="1"/>
      <w:numFmt w:val="decimal"/>
      <w:suff w:val="nothing"/>
      <w:lvlText w:val="%1．"/>
      <w:lvlJc w:val="left"/>
    </w:lvl>
  </w:abstractNum>
  <w:abstractNum w:abstractNumId="226">
    <w:nsid w:val="64301D9B"/>
    <w:multiLevelType w:val="singleLevel"/>
    <w:tmpl w:val="64301D9B"/>
    <w:lvl w:ilvl="0" w:tentative="0">
      <w:start w:val="1"/>
      <w:numFmt w:val="decimal"/>
      <w:lvlText w:val="%1."/>
      <w:lvlJc w:val="left"/>
      <w:pPr>
        <w:tabs>
          <w:tab w:val="left" w:pos="312"/>
        </w:tabs>
      </w:pPr>
    </w:lvl>
  </w:abstractNum>
  <w:abstractNum w:abstractNumId="227">
    <w:nsid w:val="6496E2FF"/>
    <w:multiLevelType w:val="singleLevel"/>
    <w:tmpl w:val="6496E2FF"/>
    <w:lvl w:ilvl="0" w:tentative="0">
      <w:start w:val="1"/>
      <w:numFmt w:val="decimal"/>
      <w:lvlText w:val="%1."/>
      <w:lvlJc w:val="left"/>
      <w:pPr>
        <w:tabs>
          <w:tab w:val="left" w:pos="312"/>
        </w:tabs>
      </w:pPr>
    </w:lvl>
  </w:abstractNum>
  <w:abstractNum w:abstractNumId="228">
    <w:nsid w:val="663174B1"/>
    <w:multiLevelType w:val="singleLevel"/>
    <w:tmpl w:val="663174B1"/>
    <w:lvl w:ilvl="0" w:tentative="0">
      <w:start w:val="1"/>
      <w:numFmt w:val="decimal"/>
      <w:lvlText w:val="%1."/>
      <w:lvlJc w:val="left"/>
      <w:pPr>
        <w:tabs>
          <w:tab w:val="left" w:pos="312"/>
        </w:tabs>
      </w:pPr>
    </w:lvl>
  </w:abstractNum>
  <w:abstractNum w:abstractNumId="229">
    <w:nsid w:val="6651CB76"/>
    <w:multiLevelType w:val="singleLevel"/>
    <w:tmpl w:val="6651CB76"/>
    <w:lvl w:ilvl="0" w:tentative="0">
      <w:start w:val="1"/>
      <w:numFmt w:val="decimal"/>
      <w:lvlText w:val="%1."/>
      <w:lvlJc w:val="left"/>
      <w:pPr>
        <w:tabs>
          <w:tab w:val="left" w:pos="312"/>
        </w:tabs>
      </w:pPr>
    </w:lvl>
  </w:abstractNum>
  <w:abstractNum w:abstractNumId="230">
    <w:nsid w:val="67869B61"/>
    <w:multiLevelType w:val="singleLevel"/>
    <w:tmpl w:val="67869B61"/>
    <w:lvl w:ilvl="0" w:tentative="0">
      <w:start w:val="1"/>
      <w:numFmt w:val="decimal"/>
      <w:lvlText w:val="%1."/>
      <w:lvlJc w:val="left"/>
      <w:pPr>
        <w:tabs>
          <w:tab w:val="left" w:pos="312"/>
        </w:tabs>
      </w:pPr>
    </w:lvl>
  </w:abstractNum>
  <w:abstractNum w:abstractNumId="231">
    <w:nsid w:val="6962D431"/>
    <w:multiLevelType w:val="singleLevel"/>
    <w:tmpl w:val="6962D431"/>
    <w:lvl w:ilvl="0" w:tentative="0">
      <w:start w:val="1"/>
      <w:numFmt w:val="decimal"/>
      <w:lvlText w:val="%1."/>
      <w:lvlJc w:val="left"/>
      <w:pPr>
        <w:tabs>
          <w:tab w:val="left" w:pos="312"/>
        </w:tabs>
      </w:pPr>
    </w:lvl>
  </w:abstractNum>
  <w:abstractNum w:abstractNumId="232">
    <w:nsid w:val="6A4E568F"/>
    <w:multiLevelType w:val="singleLevel"/>
    <w:tmpl w:val="6A4E568F"/>
    <w:lvl w:ilvl="0" w:tentative="0">
      <w:start w:val="1"/>
      <w:numFmt w:val="decimal"/>
      <w:lvlText w:val="%1."/>
      <w:lvlJc w:val="left"/>
      <w:pPr>
        <w:tabs>
          <w:tab w:val="left" w:pos="312"/>
        </w:tabs>
      </w:pPr>
    </w:lvl>
  </w:abstractNum>
  <w:abstractNum w:abstractNumId="233">
    <w:nsid w:val="6B1888CA"/>
    <w:multiLevelType w:val="singleLevel"/>
    <w:tmpl w:val="6B1888CA"/>
    <w:lvl w:ilvl="0" w:tentative="0">
      <w:start w:val="1"/>
      <w:numFmt w:val="decimal"/>
      <w:lvlText w:val="%1."/>
      <w:lvlJc w:val="left"/>
      <w:pPr>
        <w:tabs>
          <w:tab w:val="left" w:pos="312"/>
        </w:tabs>
      </w:pPr>
    </w:lvl>
  </w:abstractNum>
  <w:abstractNum w:abstractNumId="234">
    <w:nsid w:val="6B1F2841"/>
    <w:multiLevelType w:val="singleLevel"/>
    <w:tmpl w:val="6B1F2841"/>
    <w:lvl w:ilvl="0" w:tentative="0">
      <w:start w:val="1"/>
      <w:numFmt w:val="decimal"/>
      <w:suff w:val="nothing"/>
      <w:lvlText w:val="%1、"/>
      <w:lvlJc w:val="left"/>
    </w:lvl>
  </w:abstractNum>
  <w:abstractNum w:abstractNumId="235">
    <w:nsid w:val="6C194BC7"/>
    <w:multiLevelType w:val="singleLevel"/>
    <w:tmpl w:val="6C194BC7"/>
    <w:lvl w:ilvl="0" w:tentative="0">
      <w:start w:val="1"/>
      <w:numFmt w:val="decimal"/>
      <w:lvlText w:val="%1."/>
      <w:lvlJc w:val="left"/>
      <w:pPr>
        <w:tabs>
          <w:tab w:val="left" w:pos="312"/>
        </w:tabs>
      </w:pPr>
    </w:lvl>
  </w:abstractNum>
  <w:abstractNum w:abstractNumId="236">
    <w:nsid w:val="6C73457C"/>
    <w:multiLevelType w:val="multilevel"/>
    <w:tmpl w:val="6C7345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7">
    <w:nsid w:val="6DAF3289"/>
    <w:multiLevelType w:val="multilevel"/>
    <w:tmpl w:val="6DAF3289"/>
    <w:lvl w:ilvl="0" w:tentative="0">
      <w:start w:val="1"/>
      <w:numFmt w:val="decimal"/>
      <w:lvlText w:val="%1."/>
      <w:lvlJc w:val="left"/>
      <w:pPr>
        <w:tabs>
          <w:tab w:val="left" w:pos="425"/>
        </w:tabs>
        <w:ind w:left="425" w:hanging="425"/>
      </w:pPr>
      <w:rPr>
        <w:rFonts w:ascii="宋体" w:hAnsi="宋体" w:eastAsia="宋体"/>
        <w:b w:val="0"/>
        <w:color w:val="FF0000"/>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38">
    <w:nsid w:val="6E4054AD"/>
    <w:multiLevelType w:val="singleLevel"/>
    <w:tmpl w:val="6E4054AD"/>
    <w:lvl w:ilvl="0" w:tentative="0">
      <w:start w:val="1"/>
      <w:numFmt w:val="decimal"/>
      <w:lvlText w:val="%1."/>
      <w:lvlJc w:val="left"/>
      <w:pPr>
        <w:ind w:left="425" w:hanging="425"/>
      </w:pPr>
      <w:rPr>
        <w:rFonts w:hint="default"/>
      </w:rPr>
    </w:lvl>
  </w:abstractNum>
  <w:abstractNum w:abstractNumId="239">
    <w:nsid w:val="6E8E0FF8"/>
    <w:multiLevelType w:val="singleLevel"/>
    <w:tmpl w:val="6E8E0FF8"/>
    <w:lvl w:ilvl="0" w:tentative="0">
      <w:start w:val="1"/>
      <w:numFmt w:val="decimal"/>
      <w:lvlText w:val="%1."/>
      <w:lvlJc w:val="left"/>
      <w:pPr>
        <w:tabs>
          <w:tab w:val="left" w:pos="312"/>
        </w:tabs>
      </w:pPr>
    </w:lvl>
  </w:abstractNum>
  <w:abstractNum w:abstractNumId="240">
    <w:nsid w:val="6F0192BA"/>
    <w:multiLevelType w:val="singleLevel"/>
    <w:tmpl w:val="6F0192BA"/>
    <w:lvl w:ilvl="0" w:tentative="0">
      <w:start w:val="1"/>
      <w:numFmt w:val="decimal"/>
      <w:lvlText w:val="%1."/>
      <w:lvlJc w:val="left"/>
      <w:pPr>
        <w:ind w:left="425" w:hanging="425"/>
      </w:pPr>
      <w:rPr>
        <w:rFonts w:hint="default"/>
      </w:rPr>
    </w:lvl>
  </w:abstractNum>
  <w:abstractNum w:abstractNumId="241">
    <w:nsid w:val="6F7467D2"/>
    <w:multiLevelType w:val="singleLevel"/>
    <w:tmpl w:val="6F7467D2"/>
    <w:lvl w:ilvl="0" w:tentative="0">
      <w:start w:val="1"/>
      <w:numFmt w:val="decimal"/>
      <w:lvlText w:val="%1."/>
      <w:lvlJc w:val="left"/>
      <w:pPr>
        <w:tabs>
          <w:tab w:val="left" w:pos="312"/>
        </w:tabs>
      </w:pPr>
    </w:lvl>
  </w:abstractNum>
  <w:abstractNum w:abstractNumId="242">
    <w:nsid w:val="70D52C58"/>
    <w:multiLevelType w:val="singleLevel"/>
    <w:tmpl w:val="70D52C58"/>
    <w:lvl w:ilvl="0" w:tentative="0">
      <w:start w:val="1"/>
      <w:numFmt w:val="decimal"/>
      <w:lvlText w:val="%1."/>
      <w:lvlJc w:val="left"/>
      <w:pPr>
        <w:tabs>
          <w:tab w:val="left" w:pos="312"/>
        </w:tabs>
      </w:pPr>
    </w:lvl>
  </w:abstractNum>
  <w:abstractNum w:abstractNumId="243">
    <w:nsid w:val="7305D0F8"/>
    <w:multiLevelType w:val="singleLevel"/>
    <w:tmpl w:val="7305D0F8"/>
    <w:lvl w:ilvl="0" w:tentative="0">
      <w:start w:val="1"/>
      <w:numFmt w:val="decimal"/>
      <w:lvlText w:val="%1."/>
      <w:lvlJc w:val="left"/>
      <w:pPr>
        <w:ind w:left="425" w:hanging="425"/>
      </w:pPr>
      <w:rPr>
        <w:rFonts w:hint="default"/>
      </w:rPr>
    </w:lvl>
  </w:abstractNum>
  <w:abstractNum w:abstractNumId="244">
    <w:nsid w:val="734F2E8C"/>
    <w:multiLevelType w:val="singleLevel"/>
    <w:tmpl w:val="734F2E8C"/>
    <w:lvl w:ilvl="0" w:tentative="0">
      <w:start w:val="1"/>
      <w:numFmt w:val="decimal"/>
      <w:lvlText w:val="%1."/>
      <w:lvlJc w:val="left"/>
      <w:pPr>
        <w:tabs>
          <w:tab w:val="left" w:pos="312"/>
        </w:tabs>
      </w:pPr>
    </w:lvl>
  </w:abstractNum>
  <w:abstractNum w:abstractNumId="245">
    <w:nsid w:val="76BD0C16"/>
    <w:multiLevelType w:val="singleLevel"/>
    <w:tmpl w:val="76BD0C16"/>
    <w:lvl w:ilvl="0" w:tentative="0">
      <w:start w:val="1"/>
      <w:numFmt w:val="decimal"/>
      <w:lvlText w:val="%1."/>
      <w:lvlJc w:val="left"/>
      <w:pPr>
        <w:tabs>
          <w:tab w:val="left" w:pos="312"/>
        </w:tabs>
      </w:pPr>
    </w:lvl>
  </w:abstractNum>
  <w:abstractNum w:abstractNumId="246">
    <w:nsid w:val="78256F23"/>
    <w:multiLevelType w:val="singleLevel"/>
    <w:tmpl w:val="78256F23"/>
    <w:lvl w:ilvl="0" w:tentative="0">
      <w:start w:val="1"/>
      <w:numFmt w:val="decimal"/>
      <w:lvlText w:val="%1."/>
      <w:lvlJc w:val="left"/>
      <w:pPr>
        <w:ind w:left="425" w:hanging="425"/>
      </w:pPr>
      <w:rPr>
        <w:rFonts w:hint="default"/>
      </w:rPr>
    </w:lvl>
  </w:abstractNum>
  <w:abstractNum w:abstractNumId="247">
    <w:nsid w:val="7A76FF15"/>
    <w:multiLevelType w:val="singleLevel"/>
    <w:tmpl w:val="7A76FF15"/>
    <w:lvl w:ilvl="0" w:tentative="0">
      <w:start w:val="1"/>
      <w:numFmt w:val="decimal"/>
      <w:lvlText w:val="%1."/>
      <w:lvlJc w:val="left"/>
      <w:pPr>
        <w:tabs>
          <w:tab w:val="left" w:pos="312"/>
        </w:tabs>
      </w:pPr>
    </w:lvl>
  </w:abstractNum>
  <w:abstractNum w:abstractNumId="248">
    <w:nsid w:val="7AA46AB3"/>
    <w:multiLevelType w:val="singleLevel"/>
    <w:tmpl w:val="7AA46AB3"/>
    <w:lvl w:ilvl="0" w:tentative="0">
      <w:start w:val="1"/>
      <w:numFmt w:val="decimal"/>
      <w:lvlText w:val="%1."/>
      <w:lvlJc w:val="left"/>
      <w:pPr>
        <w:tabs>
          <w:tab w:val="left" w:pos="312"/>
        </w:tabs>
      </w:pPr>
    </w:lvl>
  </w:abstractNum>
  <w:abstractNum w:abstractNumId="249">
    <w:nsid w:val="7B2B7FF3"/>
    <w:multiLevelType w:val="singleLevel"/>
    <w:tmpl w:val="7B2B7FF3"/>
    <w:lvl w:ilvl="0" w:tentative="0">
      <w:start w:val="1"/>
      <w:numFmt w:val="decimal"/>
      <w:lvlText w:val="%1."/>
      <w:lvlJc w:val="left"/>
      <w:pPr>
        <w:tabs>
          <w:tab w:val="left" w:pos="312"/>
        </w:tabs>
      </w:pPr>
    </w:lvl>
  </w:abstractNum>
  <w:abstractNum w:abstractNumId="250">
    <w:nsid w:val="7B6690E5"/>
    <w:multiLevelType w:val="singleLevel"/>
    <w:tmpl w:val="7B6690E5"/>
    <w:lvl w:ilvl="0" w:tentative="0">
      <w:start w:val="1"/>
      <w:numFmt w:val="decimal"/>
      <w:lvlText w:val="%1."/>
      <w:lvlJc w:val="left"/>
      <w:pPr>
        <w:tabs>
          <w:tab w:val="left" w:pos="312"/>
        </w:tabs>
      </w:pPr>
    </w:lvl>
  </w:abstractNum>
  <w:abstractNum w:abstractNumId="251">
    <w:nsid w:val="7C06C662"/>
    <w:multiLevelType w:val="singleLevel"/>
    <w:tmpl w:val="7C06C662"/>
    <w:lvl w:ilvl="0" w:tentative="0">
      <w:start w:val="1"/>
      <w:numFmt w:val="decimal"/>
      <w:lvlText w:val="%1."/>
      <w:lvlJc w:val="left"/>
      <w:pPr>
        <w:tabs>
          <w:tab w:val="left" w:pos="312"/>
        </w:tabs>
      </w:pPr>
    </w:lvl>
  </w:abstractNum>
  <w:abstractNum w:abstractNumId="252">
    <w:nsid w:val="7C752BD8"/>
    <w:multiLevelType w:val="singleLevel"/>
    <w:tmpl w:val="7C752BD8"/>
    <w:lvl w:ilvl="0" w:tentative="0">
      <w:start w:val="1"/>
      <w:numFmt w:val="decimal"/>
      <w:lvlText w:val="%1."/>
      <w:lvlJc w:val="left"/>
      <w:pPr>
        <w:tabs>
          <w:tab w:val="left" w:pos="312"/>
        </w:tabs>
      </w:pPr>
    </w:lvl>
  </w:abstractNum>
  <w:abstractNum w:abstractNumId="253">
    <w:nsid w:val="7CE888FC"/>
    <w:multiLevelType w:val="singleLevel"/>
    <w:tmpl w:val="7CE888FC"/>
    <w:lvl w:ilvl="0" w:tentative="0">
      <w:start w:val="1"/>
      <w:numFmt w:val="decimal"/>
      <w:lvlText w:val="%1."/>
      <w:lvlJc w:val="left"/>
      <w:pPr>
        <w:tabs>
          <w:tab w:val="left" w:pos="312"/>
        </w:tabs>
      </w:pPr>
    </w:lvl>
  </w:abstractNum>
  <w:abstractNum w:abstractNumId="254">
    <w:nsid w:val="7D643419"/>
    <w:multiLevelType w:val="singleLevel"/>
    <w:tmpl w:val="7D643419"/>
    <w:lvl w:ilvl="0" w:tentative="0">
      <w:start w:val="1"/>
      <w:numFmt w:val="decimal"/>
      <w:lvlText w:val="%1."/>
      <w:lvlJc w:val="left"/>
      <w:pPr>
        <w:tabs>
          <w:tab w:val="left" w:pos="312"/>
        </w:tabs>
      </w:pPr>
    </w:lvl>
  </w:abstractNum>
  <w:num w:numId="1">
    <w:abstractNumId w:val="236"/>
  </w:num>
  <w:num w:numId="2">
    <w:abstractNumId w:val="161"/>
  </w:num>
  <w:num w:numId="3">
    <w:abstractNumId w:val="192"/>
  </w:num>
  <w:num w:numId="4">
    <w:abstractNumId w:val="35"/>
  </w:num>
  <w:num w:numId="5">
    <w:abstractNumId w:val="74"/>
  </w:num>
  <w:num w:numId="6">
    <w:abstractNumId w:val="249"/>
  </w:num>
  <w:num w:numId="7">
    <w:abstractNumId w:val="131"/>
  </w:num>
  <w:num w:numId="8">
    <w:abstractNumId w:val="31"/>
  </w:num>
  <w:num w:numId="9">
    <w:abstractNumId w:val="146"/>
  </w:num>
  <w:num w:numId="10">
    <w:abstractNumId w:val="67"/>
  </w:num>
  <w:num w:numId="11">
    <w:abstractNumId w:val="125"/>
  </w:num>
  <w:num w:numId="12">
    <w:abstractNumId w:val="68"/>
  </w:num>
  <w:num w:numId="13">
    <w:abstractNumId w:val="212"/>
  </w:num>
  <w:num w:numId="14">
    <w:abstractNumId w:val="214"/>
  </w:num>
  <w:num w:numId="15">
    <w:abstractNumId w:val="38"/>
  </w:num>
  <w:num w:numId="16">
    <w:abstractNumId w:val="157"/>
  </w:num>
  <w:num w:numId="17">
    <w:abstractNumId w:val="160"/>
  </w:num>
  <w:num w:numId="18">
    <w:abstractNumId w:val="139"/>
  </w:num>
  <w:num w:numId="19">
    <w:abstractNumId w:val="17"/>
  </w:num>
  <w:num w:numId="20">
    <w:abstractNumId w:val="15"/>
  </w:num>
  <w:num w:numId="21">
    <w:abstractNumId w:val="210"/>
  </w:num>
  <w:num w:numId="22">
    <w:abstractNumId w:val="201"/>
  </w:num>
  <w:num w:numId="23">
    <w:abstractNumId w:val="223"/>
  </w:num>
  <w:num w:numId="24">
    <w:abstractNumId w:val="231"/>
  </w:num>
  <w:num w:numId="25">
    <w:abstractNumId w:val="3"/>
  </w:num>
  <w:num w:numId="26">
    <w:abstractNumId w:val="99"/>
  </w:num>
  <w:num w:numId="27">
    <w:abstractNumId w:val="209"/>
  </w:num>
  <w:num w:numId="28">
    <w:abstractNumId w:val="156"/>
  </w:num>
  <w:num w:numId="29">
    <w:abstractNumId w:val="129"/>
  </w:num>
  <w:num w:numId="30">
    <w:abstractNumId w:val="225"/>
  </w:num>
  <w:num w:numId="31">
    <w:abstractNumId w:val="179"/>
  </w:num>
  <w:num w:numId="32">
    <w:abstractNumId w:val="120"/>
  </w:num>
  <w:num w:numId="33">
    <w:abstractNumId w:val="145"/>
  </w:num>
  <w:num w:numId="34">
    <w:abstractNumId w:val="175"/>
  </w:num>
  <w:num w:numId="35">
    <w:abstractNumId w:val="28"/>
  </w:num>
  <w:num w:numId="36">
    <w:abstractNumId w:val="234"/>
  </w:num>
  <w:num w:numId="37">
    <w:abstractNumId w:val="205"/>
  </w:num>
  <w:num w:numId="38">
    <w:abstractNumId w:val="253"/>
  </w:num>
  <w:num w:numId="39">
    <w:abstractNumId w:val="163"/>
  </w:num>
  <w:num w:numId="40">
    <w:abstractNumId w:val="202"/>
  </w:num>
  <w:num w:numId="41">
    <w:abstractNumId w:val="94"/>
  </w:num>
  <w:num w:numId="42">
    <w:abstractNumId w:val="199"/>
  </w:num>
  <w:num w:numId="43">
    <w:abstractNumId w:val="211"/>
  </w:num>
  <w:num w:numId="44">
    <w:abstractNumId w:val="76"/>
  </w:num>
  <w:num w:numId="45">
    <w:abstractNumId w:val="164"/>
  </w:num>
  <w:num w:numId="46">
    <w:abstractNumId w:val="165"/>
  </w:num>
  <w:num w:numId="47">
    <w:abstractNumId w:val="70"/>
  </w:num>
  <w:num w:numId="48">
    <w:abstractNumId w:val="78"/>
  </w:num>
  <w:num w:numId="49">
    <w:abstractNumId w:val="110"/>
  </w:num>
  <w:num w:numId="50">
    <w:abstractNumId w:val="85"/>
  </w:num>
  <w:num w:numId="51">
    <w:abstractNumId w:val="217"/>
  </w:num>
  <w:num w:numId="52">
    <w:abstractNumId w:val="53"/>
  </w:num>
  <w:num w:numId="53">
    <w:abstractNumId w:val="183"/>
  </w:num>
  <w:num w:numId="54">
    <w:abstractNumId w:val="252"/>
  </w:num>
  <w:num w:numId="55">
    <w:abstractNumId w:val="89"/>
  </w:num>
  <w:num w:numId="56">
    <w:abstractNumId w:val="123"/>
  </w:num>
  <w:num w:numId="57">
    <w:abstractNumId w:val="101"/>
  </w:num>
  <w:num w:numId="58">
    <w:abstractNumId w:val="54"/>
  </w:num>
  <w:num w:numId="59">
    <w:abstractNumId w:val="206"/>
  </w:num>
  <w:num w:numId="60">
    <w:abstractNumId w:val="240"/>
  </w:num>
  <w:num w:numId="61">
    <w:abstractNumId w:val="190"/>
  </w:num>
  <w:num w:numId="62">
    <w:abstractNumId w:val="127"/>
  </w:num>
  <w:num w:numId="63">
    <w:abstractNumId w:val="92"/>
  </w:num>
  <w:num w:numId="64">
    <w:abstractNumId w:val="246"/>
  </w:num>
  <w:num w:numId="65">
    <w:abstractNumId w:val="238"/>
  </w:num>
  <w:num w:numId="66">
    <w:abstractNumId w:val="25"/>
  </w:num>
  <w:num w:numId="67">
    <w:abstractNumId w:val="33"/>
  </w:num>
  <w:num w:numId="68">
    <w:abstractNumId w:val="191"/>
  </w:num>
  <w:num w:numId="69">
    <w:abstractNumId w:val="153"/>
  </w:num>
  <w:num w:numId="70">
    <w:abstractNumId w:val="87"/>
  </w:num>
  <w:num w:numId="71">
    <w:abstractNumId w:val="57"/>
  </w:num>
  <w:num w:numId="72">
    <w:abstractNumId w:val="8"/>
  </w:num>
  <w:num w:numId="73">
    <w:abstractNumId w:val="119"/>
  </w:num>
  <w:num w:numId="74">
    <w:abstractNumId w:val="162"/>
  </w:num>
  <w:num w:numId="75">
    <w:abstractNumId w:val="151"/>
  </w:num>
  <w:num w:numId="76">
    <w:abstractNumId w:val="40"/>
  </w:num>
  <w:num w:numId="77">
    <w:abstractNumId w:val="194"/>
  </w:num>
  <w:num w:numId="78">
    <w:abstractNumId w:val="24"/>
  </w:num>
  <w:num w:numId="79">
    <w:abstractNumId w:val="144"/>
  </w:num>
  <w:num w:numId="80">
    <w:abstractNumId w:val="232"/>
  </w:num>
  <w:num w:numId="81">
    <w:abstractNumId w:val="200"/>
  </w:num>
  <w:num w:numId="82">
    <w:abstractNumId w:val="72"/>
  </w:num>
  <w:num w:numId="83">
    <w:abstractNumId w:val="142"/>
  </w:num>
  <w:num w:numId="84">
    <w:abstractNumId w:val="137"/>
  </w:num>
  <w:num w:numId="85">
    <w:abstractNumId w:val="98"/>
  </w:num>
  <w:num w:numId="86">
    <w:abstractNumId w:val="80"/>
  </w:num>
  <w:num w:numId="87">
    <w:abstractNumId w:val="2"/>
  </w:num>
  <w:num w:numId="88">
    <w:abstractNumId w:val="114"/>
  </w:num>
  <w:num w:numId="89">
    <w:abstractNumId w:val="150"/>
  </w:num>
  <w:num w:numId="90">
    <w:abstractNumId w:val="248"/>
  </w:num>
  <w:num w:numId="91">
    <w:abstractNumId w:val="10"/>
  </w:num>
  <w:num w:numId="92">
    <w:abstractNumId w:val="180"/>
  </w:num>
  <w:num w:numId="93">
    <w:abstractNumId w:val="42"/>
  </w:num>
  <w:num w:numId="94">
    <w:abstractNumId w:val="124"/>
  </w:num>
  <w:num w:numId="95">
    <w:abstractNumId w:val="143"/>
  </w:num>
  <w:num w:numId="96">
    <w:abstractNumId w:val="169"/>
  </w:num>
  <w:num w:numId="97">
    <w:abstractNumId w:val="48"/>
  </w:num>
  <w:num w:numId="98">
    <w:abstractNumId w:val="83"/>
  </w:num>
  <w:num w:numId="99">
    <w:abstractNumId w:val="244"/>
  </w:num>
  <w:num w:numId="100">
    <w:abstractNumId w:val="36"/>
  </w:num>
  <w:num w:numId="101">
    <w:abstractNumId w:val="11"/>
  </w:num>
  <w:num w:numId="102">
    <w:abstractNumId w:val="203"/>
  </w:num>
  <w:num w:numId="103">
    <w:abstractNumId w:val="106"/>
  </w:num>
  <w:num w:numId="104">
    <w:abstractNumId w:val="108"/>
  </w:num>
  <w:num w:numId="105">
    <w:abstractNumId w:val="245"/>
  </w:num>
  <w:num w:numId="106">
    <w:abstractNumId w:val="221"/>
  </w:num>
  <w:num w:numId="107">
    <w:abstractNumId w:val="132"/>
  </w:num>
  <w:num w:numId="108">
    <w:abstractNumId w:val="133"/>
  </w:num>
  <w:num w:numId="109">
    <w:abstractNumId w:val="19"/>
  </w:num>
  <w:num w:numId="110">
    <w:abstractNumId w:val="4"/>
  </w:num>
  <w:num w:numId="111">
    <w:abstractNumId w:val="216"/>
  </w:num>
  <w:num w:numId="112">
    <w:abstractNumId w:val="196"/>
  </w:num>
  <w:num w:numId="113">
    <w:abstractNumId w:val="213"/>
  </w:num>
  <w:num w:numId="114">
    <w:abstractNumId w:val="204"/>
  </w:num>
  <w:num w:numId="115">
    <w:abstractNumId w:val="122"/>
  </w:num>
  <w:num w:numId="116">
    <w:abstractNumId w:val="247"/>
  </w:num>
  <w:num w:numId="117">
    <w:abstractNumId w:val="178"/>
  </w:num>
  <w:num w:numId="118">
    <w:abstractNumId w:val="158"/>
  </w:num>
  <w:num w:numId="119">
    <w:abstractNumId w:val="181"/>
  </w:num>
  <w:num w:numId="120">
    <w:abstractNumId w:val="109"/>
  </w:num>
  <w:num w:numId="121">
    <w:abstractNumId w:val="113"/>
  </w:num>
  <w:num w:numId="122">
    <w:abstractNumId w:val="226"/>
  </w:num>
  <w:num w:numId="123">
    <w:abstractNumId w:val="65"/>
  </w:num>
  <w:num w:numId="124">
    <w:abstractNumId w:val="60"/>
  </w:num>
  <w:num w:numId="125">
    <w:abstractNumId w:val="222"/>
  </w:num>
  <w:num w:numId="126">
    <w:abstractNumId w:val="41"/>
  </w:num>
  <w:num w:numId="127">
    <w:abstractNumId w:val="9"/>
  </w:num>
  <w:num w:numId="128">
    <w:abstractNumId w:val="148"/>
  </w:num>
  <w:num w:numId="129">
    <w:abstractNumId w:val="141"/>
  </w:num>
  <w:num w:numId="130">
    <w:abstractNumId w:val="30"/>
  </w:num>
  <w:num w:numId="131">
    <w:abstractNumId w:val="198"/>
  </w:num>
  <w:num w:numId="132">
    <w:abstractNumId w:val="117"/>
  </w:num>
  <w:num w:numId="133">
    <w:abstractNumId w:val="100"/>
  </w:num>
  <w:num w:numId="134">
    <w:abstractNumId w:val="208"/>
  </w:num>
  <w:num w:numId="135">
    <w:abstractNumId w:val="105"/>
  </w:num>
  <w:num w:numId="136">
    <w:abstractNumId w:val="189"/>
  </w:num>
  <w:num w:numId="137">
    <w:abstractNumId w:val="140"/>
  </w:num>
  <w:num w:numId="138">
    <w:abstractNumId w:val="45"/>
  </w:num>
  <w:num w:numId="139">
    <w:abstractNumId w:val="121"/>
  </w:num>
  <w:num w:numId="140">
    <w:abstractNumId w:val="20"/>
  </w:num>
  <w:num w:numId="141">
    <w:abstractNumId w:val="167"/>
  </w:num>
  <w:num w:numId="142">
    <w:abstractNumId w:val="186"/>
  </w:num>
  <w:num w:numId="143">
    <w:abstractNumId w:val="242"/>
  </w:num>
  <w:num w:numId="144">
    <w:abstractNumId w:val="13"/>
  </w:num>
  <w:num w:numId="145">
    <w:abstractNumId w:val="23"/>
  </w:num>
  <w:num w:numId="146">
    <w:abstractNumId w:val="77"/>
  </w:num>
  <w:num w:numId="147">
    <w:abstractNumId w:val="16"/>
  </w:num>
  <w:num w:numId="148">
    <w:abstractNumId w:val="84"/>
  </w:num>
  <w:num w:numId="149">
    <w:abstractNumId w:val="188"/>
  </w:num>
  <w:num w:numId="150">
    <w:abstractNumId w:val="44"/>
  </w:num>
  <w:num w:numId="151">
    <w:abstractNumId w:val="26"/>
  </w:num>
  <w:num w:numId="152">
    <w:abstractNumId w:val="86"/>
  </w:num>
  <w:num w:numId="153">
    <w:abstractNumId w:val="14"/>
  </w:num>
  <w:num w:numId="154">
    <w:abstractNumId w:val="22"/>
  </w:num>
  <w:num w:numId="155">
    <w:abstractNumId w:val="185"/>
  </w:num>
  <w:num w:numId="156">
    <w:abstractNumId w:val="103"/>
  </w:num>
  <w:num w:numId="157">
    <w:abstractNumId w:val="220"/>
  </w:num>
  <w:num w:numId="158">
    <w:abstractNumId w:val="81"/>
  </w:num>
  <w:num w:numId="159">
    <w:abstractNumId w:val="128"/>
  </w:num>
  <w:num w:numId="160">
    <w:abstractNumId w:val="0"/>
  </w:num>
  <w:num w:numId="161">
    <w:abstractNumId w:val="37"/>
  </w:num>
  <w:num w:numId="162">
    <w:abstractNumId w:val="243"/>
  </w:num>
  <w:num w:numId="163">
    <w:abstractNumId w:val="12"/>
  </w:num>
  <w:num w:numId="164">
    <w:abstractNumId w:val="136"/>
  </w:num>
  <w:num w:numId="165">
    <w:abstractNumId w:val="241"/>
  </w:num>
  <w:num w:numId="166">
    <w:abstractNumId w:val="47"/>
  </w:num>
  <w:num w:numId="167">
    <w:abstractNumId w:val="168"/>
  </w:num>
  <w:num w:numId="168">
    <w:abstractNumId w:val="55"/>
  </w:num>
  <w:num w:numId="169">
    <w:abstractNumId w:val="254"/>
  </w:num>
  <w:num w:numId="170">
    <w:abstractNumId w:val="90"/>
  </w:num>
  <w:num w:numId="171">
    <w:abstractNumId w:val="239"/>
  </w:num>
  <w:num w:numId="172">
    <w:abstractNumId w:val="79"/>
  </w:num>
  <w:num w:numId="173">
    <w:abstractNumId w:val="75"/>
  </w:num>
  <w:num w:numId="174">
    <w:abstractNumId w:val="166"/>
  </w:num>
  <w:num w:numId="175">
    <w:abstractNumId w:val="170"/>
  </w:num>
  <w:num w:numId="176">
    <w:abstractNumId w:val="96"/>
  </w:num>
  <w:num w:numId="177">
    <w:abstractNumId w:val="107"/>
  </w:num>
  <w:num w:numId="178">
    <w:abstractNumId w:val="69"/>
  </w:num>
  <w:num w:numId="179">
    <w:abstractNumId w:val="218"/>
  </w:num>
  <w:num w:numId="180">
    <w:abstractNumId w:val="29"/>
  </w:num>
  <w:num w:numId="181">
    <w:abstractNumId w:val="5"/>
  </w:num>
  <w:num w:numId="182">
    <w:abstractNumId w:val="1"/>
  </w:num>
  <w:num w:numId="183">
    <w:abstractNumId w:val="112"/>
  </w:num>
  <w:num w:numId="184">
    <w:abstractNumId w:val="111"/>
  </w:num>
  <w:num w:numId="185">
    <w:abstractNumId w:val="171"/>
  </w:num>
  <w:num w:numId="186">
    <w:abstractNumId w:val="59"/>
  </w:num>
  <w:num w:numId="187">
    <w:abstractNumId w:val="51"/>
  </w:num>
  <w:num w:numId="188">
    <w:abstractNumId w:val="251"/>
  </w:num>
  <w:num w:numId="189">
    <w:abstractNumId w:val="187"/>
  </w:num>
  <w:num w:numId="190">
    <w:abstractNumId w:val="62"/>
  </w:num>
  <w:num w:numId="191">
    <w:abstractNumId w:val="27"/>
  </w:num>
  <w:num w:numId="192">
    <w:abstractNumId w:val="207"/>
  </w:num>
  <w:num w:numId="193">
    <w:abstractNumId w:val="215"/>
  </w:num>
  <w:num w:numId="194">
    <w:abstractNumId w:val="135"/>
  </w:num>
  <w:num w:numId="195">
    <w:abstractNumId w:val="130"/>
  </w:num>
  <w:num w:numId="196">
    <w:abstractNumId w:val="152"/>
  </w:num>
  <w:num w:numId="197">
    <w:abstractNumId w:val="173"/>
  </w:num>
  <w:num w:numId="198">
    <w:abstractNumId w:val="43"/>
  </w:num>
  <w:num w:numId="199">
    <w:abstractNumId w:val="176"/>
  </w:num>
  <w:num w:numId="200">
    <w:abstractNumId w:val="73"/>
  </w:num>
  <w:num w:numId="201">
    <w:abstractNumId w:val="61"/>
  </w:num>
  <w:num w:numId="202">
    <w:abstractNumId w:val="58"/>
  </w:num>
  <w:num w:numId="203">
    <w:abstractNumId w:val="230"/>
  </w:num>
  <w:num w:numId="204">
    <w:abstractNumId w:val="138"/>
  </w:num>
  <w:num w:numId="205">
    <w:abstractNumId w:val="174"/>
  </w:num>
  <w:num w:numId="206">
    <w:abstractNumId w:val="126"/>
  </w:num>
  <w:num w:numId="207">
    <w:abstractNumId w:val="229"/>
  </w:num>
  <w:num w:numId="208">
    <w:abstractNumId w:val="66"/>
  </w:num>
  <w:num w:numId="209">
    <w:abstractNumId w:val="147"/>
  </w:num>
  <w:num w:numId="210">
    <w:abstractNumId w:val="104"/>
  </w:num>
  <w:num w:numId="211">
    <w:abstractNumId w:val="49"/>
  </w:num>
  <w:num w:numId="212">
    <w:abstractNumId w:val="134"/>
  </w:num>
  <w:num w:numId="213">
    <w:abstractNumId w:val="197"/>
  </w:num>
  <w:num w:numId="214">
    <w:abstractNumId w:val="159"/>
  </w:num>
  <w:num w:numId="215">
    <w:abstractNumId w:val="228"/>
  </w:num>
  <w:num w:numId="216">
    <w:abstractNumId w:val="182"/>
  </w:num>
  <w:num w:numId="217">
    <w:abstractNumId w:val="6"/>
  </w:num>
  <w:num w:numId="218">
    <w:abstractNumId w:val="32"/>
  </w:num>
  <w:num w:numId="219">
    <w:abstractNumId w:val="88"/>
  </w:num>
  <w:num w:numId="220">
    <w:abstractNumId w:val="56"/>
  </w:num>
  <w:num w:numId="221">
    <w:abstractNumId w:val="93"/>
  </w:num>
  <w:num w:numId="222">
    <w:abstractNumId w:val="172"/>
  </w:num>
  <w:num w:numId="223">
    <w:abstractNumId w:val="116"/>
  </w:num>
  <w:num w:numId="224">
    <w:abstractNumId w:val="7"/>
  </w:num>
  <w:num w:numId="225">
    <w:abstractNumId w:val="63"/>
  </w:num>
  <w:num w:numId="226">
    <w:abstractNumId w:val="82"/>
  </w:num>
  <w:num w:numId="227">
    <w:abstractNumId w:val="118"/>
  </w:num>
  <w:num w:numId="228">
    <w:abstractNumId w:val="71"/>
  </w:num>
  <w:num w:numId="229">
    <w:abstractNumId w:val="39"/>
  </w:num>
  <w:num w:numId="230">
    <w:abstractNumId w:val="195"/>
  </w:num>
  <w:num w:numId="231">
    <w:abstractNumId w:val="235"/>
  </w:num>
  <w:num w:numId="232">
    <w:abstractNumId w:val="227"/>
  </w:num>
  <w:num w:numId="233">
    <w:abstractNumId w:val="184"/>
  </w:num>
  <w:num w:numId="234">
    <w:abstractNumId w:val="52"/>
  </w:num>
  <w:num w:numId="235">
    <w:abstractNumId w:val="50"/>
  </w:num>
  <w:num w:numId="236">
    <w:abstractNumId w:val="91"/>
  </w:num>
  <w:num w:numId="237">
    <w:abstractNumId w:val="102"/>
  </w:num>
  <w:num w:numId="238">
    <w:abstractNumId w:val="46"/>
  </w:num>
  <w:num w:numId="239">
    <w:abstractNumId w:val="250"/>
  </w:num>
  <w:num w:numId="240">
    <w:abstractNumId w:val="18"/>
  </w:num>
  <w:num w:numId="241">
    <w:abstractNumId w:val="97"/>
  </w:num>
  <w:num w:numId="242">
    <w:abstractNumId w:val="115"/>
  </w:num>
  <w:num w:numId="243">
    <w:abstractNumId w:val="64"/>
  </w:num>
  <w:num w:numId="244">
    <w:abstractNumId w:val="155"/>
  </w:num>
  <w:num w:numId="245">
    <w:abstractNumId w:val="233"/>
  </w:num>
  <w:num w:numId="246">
    <w:abstractNumId w:val="34"/>
  </w:num>
  <w:num w:numId="247">
    <w:abstractNumId w:val="21"/>
  </w:num>
  <w:num w:numId="248">
    <w:abstractNumId w:val="224"/>
  </w:num>
  <w:num w:numId="249">
    <w:abstractNumId w:val="193"/>
  </w:num>
  <w:num w:numId="250">
    <w:abstractNumId w:val="177"/>
  </w:num>
  <w:num w:numId="251">
    <w:abstractNumId w:val="149"/>
  </w:num>
  <w:num w:numId="252">
    <w:abstractNumId w:val="95"/>
  </w:num>
  <w:num w:numId="253">
    <w:abstractNumId w:val="237"/>
  </w:num>
  <w:num w:numId="254">
    <w:abstractNumId w:val="154"/>
  </w:num>
  <w:num w:numId="255">
    <w:abstractNumId w:val="2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ZjBkYTAxN2VkOWQ0NzFmMjhiNTU1MmVkZGIxMmQifQ=="/>
  </w:docVars>
  <w:rsids>
    <w:rsidRoot w:val="06451782"/>
    <w:rsid w:val="06451782"/>
    <w:rsid w:val="5ABB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styleId="4">
    <w:name w:val="toc 5"/>
    <w:basedOn w:val="1"/>
    <w:next w:val="1"/>
    <w:unhideWhenUsed/>
    <w:qFormat/>
    <w:uiPriority w:val="39"/>
    <w:pPr>
      <w:ind w:left="1680" w:leftChars="800"/>
    </w:pPr>
  </w:style>
  <w:style w:type="paragraph" w:styleId="5">
    <w:name w:val="Plain Text"/>
    <w:basedOn w:val="1"/>
    <w:qFormat/>
    <w:uiPriority w:val="99"/>
    <w:rPr>
      <w:rFonts w:ascii="宋体" w:hAnsi="Courier New"/>
      <w:szCs w:val="21"/>
    </w:rPr>
  </w:style>
  <w:style w:type="paragraph" w:styleId="8">
    <w:name w:val="List Paragraph"/>
    <w:basedOn w:val="1"/>
    <w:qFormat/>
    <w:uiPriority w:val="34"/>
    <w:pPr>
      <w:ind w:firstLine="420" w:firstLineChars="200"/>
    </w:pPr>
  </w:style>
  <w:style w:type="character" w:customStyle="1" w:styleId="9">
    <w:name w:val="font81"/>
    <w:qFormat/>
    <w:uiPriority w:val="0"/>
    <w:rPr>
      <w:rFonts w:hint="eastAsia" w:ascii="仿宋" w:hAnsi="仿宋" w:eastAsia="仿宋" w:cs="仿宋"/>
      <w:b/>
      <w:color w:val="000000"/>
      <w:sz w:val="36"/>
      <w:szCs w:val="36"/>
      <w:u w:val="none"/>
    </w:rPr>
  </w:style>
  <w:style w:type="character" w:customStyle="1" w:styleId="10">
    <w:name w:val="font101"/>
    <w:qFormat/>
    <w:uiPriority w:val="0"/>
    <w:rPr>
      <w:rFonts w:hint="eastAsia" w:ascii="仿宋" w:hAnsi="仿宋" w:eastAsia="仿宋" w:cs="仿宋"/>
      <w:color w:val="000000"/>
      <w:sz w:val="24"/>
      <w:szCs w:val="24"/>
      <w:u w:val="none"/>
    </w:rPr>
  </w:style>
  <w:style w:type="character" w:customStyle="1" w:styleId="11">
    <w:name w:val="font71"/>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189</Pages>
  <Words>91963</Words>
  <Characters>114298</Characters>
  <Lines>0</Lines>
  <Paragraphs>0</Paragraphs>
  <TotalTime>4</TotalTime>
  <ScaleCrop>false</ScaleCrop>
  <LinksUpToDate>false</LinksUpToDate>
  <CharactersWithSpaces>122219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2022-05-24T11:55:00Z</dcterms:created>
  <dc:creator>Administrator</dc:creator>
  <cp:lastModifiedBy>Administrator</cp:lastModifiedBy>
  <dcterms:modified xsi:type="dcterms:W3CDTF">2022-05-24T12:31:21Z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9F640690492D40EABCB5F6753AB3DB68</vt:lpwstr>
  </property>
</Properties>
</file>